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41826" w14:textId="77777777" w:rsidR="00211CD4" w:rsidRPr="00195DEB" w:rsidRDefault="00211CD4" w:rsidP="00440B2D">
      <w:pPr>
        <w:pBdr>
          <w:top w:val="single" w:sz="4" w:space="1" w:color="auto"/>
          <w:left w:val="single" w:sz="4" w:space="4" w:color="auto"/>
          <w:bottom w:val="single" w:sz="4" w:space="1" w:color="auto"/>
          <w:right w:val="single" w:sz="4" w:space="4" w:color="auto"/>
        </w:pBdr>
        <w:tabs>
          <w:tab w:val="left" w:pos="709"/>
        </w:tabs>
        <w:spacing w:line="240" w:lineRule="auto"/>
        <w:jc w:val="both"/>
        <w:rPr>
          <w:rFonts w:cstheme="minorHAnsi"/>
          <w:b/>
        </w:rPr>
      </w:pPr>
      <w:r w:rsidRPr="00195DEB">
        <w:rPr>
          <w:rFonts w:cstheme="minorHAnsi"/>
          <w:b/>
        </w:rPr>
        <w:t xml:space="preserve">Verslag Stuurgroep LOP Oudenaarde Basis </w:t>
      </w:r>
    </w:p>
    <w:p w14:paraId="338F587A" w14:textId="77777777" w:rsidR="00211CD4" w:rsidRPr="00195DEB" w:rsidRDefault="00211CD4" w:rsidP="00440B2D">
      <w:pPr>
        <w:pBdr>
          <w:top w:val="single" w:sz="4" w:space="1" w:color="auto"/>
          <w:left w:val="single" w:sz="4" w:space="4" w:color="auto"/>
          <w:bottom w:val="single" w:sz="4" w:space="1" w:color="auto"/>
          <w:right w:val="single" w:sz="4" w:space="4" w:color="auto"/>
        </w:pBdr>
        <w:tabs>
          <w:tab w:val="left" w:pos="709"/>
        </w:tabs>
        <w:spacing w:line="240" w:lineRule="auto"/>
        <w:jc w:val="both"/>
        <w:rPr>
          <w:rFonts w:cstheme="minorHAnsi"/>
          <w:b/>
        </w:rPr>
      </w:pPr>
      <w:r>
        <w:rPr>
          <w:rFonts w:cstheme="minorHAnsi"/>
          <w:b/>
        </w:rPr>
        <w:t xml:space="preserve">25 november </w:t>
      </w:r>
      <w:r w:rsidRPr="00195DEB">
        <w:rPr>
          <w:rFonts w:cstheme="minorHAnsi"/>
          <w:b/>
        </w:rPr>
        <w:t>2019</w:t>
      </w:r>
    </w:p>
    <w:p w14:paraId="1D41FEAA" w14:textId="77777777" w:rsidR="00211CD4" w:rsidRPr="00195DEB" w:rsidRDefault="00211CD4" w:rsidP="00440B2D">
      <w:pPr>
        <w:spacing w:line="240" w:lineRule="auto"/>
        <w:jc w:val="both"/>
        <w:rPr>
          <w:rFonts w:cstheme="minorHAnsi"/>
          <w:b/>
        </w:rPr>
      </w:pPr>
    </w:p>
    <w:p w14:paraId="07D37808" w14:textId="77777777" w:rsidR="00211CD4" w:rsidRPr="00195DEB" w:rsidRDefault="00211CD4" w:rsidP="00440B2D">
      <w:pPr>
        <w:shd w:val="clear" w:color="auto" w:fill="D9D9D9" w:themeFill="background1" w:themeFillShade="D9"/>
        <w:tabs>
          <w:tab w:val="left" w:pos="709"/>
        </w:tabs>
        <w:spacing w:line="240" w:lineRule="auto"/>
        <w:jc w:val="both"/>
        <w:rPr>
          <w:rFonts w:cstheme="minorHAnsi"/>
          <w:b/>
        </w:rPr>
      </w:pPr>
      <w:r w:rsidRPr="00195DEB">
        <w:rPr>
          <w:rFonts w:cstheme="minorHAnsi"/>
          <w:b/>
        </w:rPr>
        <w:t>Aanwezig / Verontschuldigd</w:t>
      </w:r>
    </w:p>
    <w:p w14:paraId="56B08E31" w14:textId="77777777" w:rsidR="00211CD4" w:rsidRPr="00195DEB" w:rsidRDefault="00211CD4" w:rsidP="00440B2D">
      <w:pPr>
        <w:spacing w:line="240" w:lineRule="auto"/>
        <w:jc w:val="both"/>
        <w:rPr>
          <w:rFonts w:cstheme="minorHAnsi"/>
          <w:b/>
        </w:rPr>
      </w:pP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529"/>
        <w:gridCol w:w="709"/>
      </w:tblGrid>
      <w:tr w:rsidR="00211CD4" w:rsidRPr="00195DEB" w14:paraId="0D166D91" w14:textId="77777777" w:rsidTr="00046A04">
        <w:trPr>
          <w:trHeight w:val="57"/>
        </w:trPr>
        <w:tc>
          <w:tcPr>
            <w:tcW w:w="2722" w:type="dxa"/>
            <w:tcBorders>
              <w:top w:val="single" w:sz="4" w:space="0" w:color="auto"/>
              <w:left w:val="single" w:sz="4" w:space="0" w:color="auto"/>
              <w:bottom w:val="single" w:sz="4" w:space="0" w:color="auto"/>
              <w:right w:val="single" w:sz="4" w:space="0" w:color="auto"/>
            </w:tcBorders>
            <w:hideMark/>
          </w:tcPr>
          <w:p w14:paraId="4E4BCBFC" w14:textId="77777777" w:rsidR="00211CD4" w:rsidRPr="00195DEB" w:rsidRDefault="00211CD4" w:rsidP="00440B2D">
            <w:pPr>
              <w:pStyle w:val="Geenafstand"/>
              <w:jc w:val="both"/>
              <w:rPr>
                <w:rFonts w:cstheme="minorHAnsi"/>
              </w:rPr>
            </w:pPr>
            <w:r w:rsidRPr="00195DEB">
              <w:rPr>
                <w:rFonts w:cstheme="minorHAnsi"/>
              </w:rPr>
              <w:t>Nathalie Van Driessche</w:t>
            </w:r>
          </w:p>
        </w:tc>
        <w:tc>
          <w:tcPr>
            <w:tcW w:w="5529" w:type="dxa"/>
            <w:tcBorders>
              <w:top w:val="single" w:sz="4" w:space="0" w:color="auto"/>
              <w:left w:val="single" w:sz="4" w:space="0" w:color="auto"/>
              <w:bottom w:val="single" w:sz="4" w:space="0" w:color="auto"/>
              <w:right w:val="single" w:sz="4" w:space="0" w:color="auto"/>
            </w:tcBorders>
            <w:hideMark/>
          </w:tcPr>
          <w:p w14:paraId="4CDD68C0" w14:textId="77777777" w:rsidR="00211CD4" w:rsidRPr="00195DEB" w:rsidRDefault="00211CD4" w:rsidP="00440B2D">
            <w:pPr>
              <w:pStyle w:val="Geenafstand"/>
              <w:ind w:right="-108"/>
              <w:jc w:val="both"/>
              <w:rPr>
                <w:rFonts w:cstheme="minorHAnsi"/>
              </w:rPr>
            </w:pPr>
            <w:r w:rsidRPr="00195DEB">
              <w:rPr>
                <w:rFonts w:cstheme="minorHAnsi"/>
              </w:rPr>
              <w:t>GO</w:t>
            </w:r>
            <w:r>
              <w:rPr>
                <w:rFonts w:cstheme="minorHAnsi"/>
              </w:rPr>
              <w:t>!</w:t>
            </w:r>
            <w:r w:rsidRPr="00195DEB">
              <w:rPr>
                <w:rFonts w:cstheme="minorHAnsi"/>
              </w:rPr>
              <w:t xml:space="preserve"> </w:t>
            </w:r>
            <w:proofErr w:type="spellStart"/>
            <w:r w:rsidRPr="00195DEB">
              <w:rPr>
                <w:rFonts w:cstheme="minorHAnsi"/>
              </w:rPr>
              <w:t>BroeBELschool</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65085E4C" w14:textId="77777777" w:rsidR="00211CD4" w:rsidRPr="00195DEB" w:rsidRDefault="00211CD4" w:rsidP="00440B2D">
            <w:pPr>
              <w:pStyle w:val="Geenafstand"/>
              <w:jc w:val="both"/>
              <w:rPr>
                <w:rFonts w:cstheme="minorHAnsi"/>
              </w:rPr>
            </w:pPr>
            <w:r>
              <w:rPr>
                <w:rFonts w:cstheme="minorHAnsi"/>
              </w:rPr>
              <w:t>A</w:t>
            </w:r>
          </w:p>
        </w:tc>
      </w:tr>
      <w:tr w:rsidR="00211CD4" w:rsidRPr="00195DEB" w14:paraId="40505766" w14:textId="77777777" w:rsidTr="00046A04">
        <w:trPr>
          <w:trHeight w:val="57"/>
        </w:trPr>
        <w:tc>
          <w:tcPr>
            <w:tcW w:w="2722" w:type="dxa"/>
            <w:tcBorders>
              <w:top w:val="single" w:sz="4" w:space="0" w:color="auto"/>
              <w:left w:val="single" w:sz="4" w:space="0" w:color="auto"/>
              <w:bottom w:val="single" w:sz="4" w:space="0" w:color="auto"/>
              <w:right w:val="single" w:sz="4" w:space="0" w:color="auto"/>
            </w:tcBorders>
            <w:hideMark/>
          </w:tcPr>
          <w:p w14:paraId="307612FE" w14:textId="77777777" w:rsidR="00211CD4" w:rsidRPr="00195DEB" w:rsidRDefault="00211CD4" w:rsidP="00440B2D">
            <w:pPr>
              <w:pStyle w:val="Geenafstand"/>
              <w:jc w:val="both"/>
              <w:rPr>
                <w:rFonts w:cstheme="minorHAnsi"/>
              </w:rPr>
            </w:pPr>
            <w:r>
              <w:rPr>
                <w:rFonts w:cstheme="minorHAnsi"/>
              </w:rPr>
              <w:t xml:space="preserve">Mieke </w:t>
            </w:r>
            <w:proofErr w:type="spellStart"/>
            <w:r>
              <w:rPr>
                <w:rFonts w:cstheme="minorHAnsi"/>
              </w:rPr>
              <w:t>Vanmaercke</w:t>
            </w:r>
            <w:proofErr w:type="spellEnd"/>
          </w:p>
        </w:tc>
        <w:tc>
          <w:tcPr>
            <w:tcW w:w="5529" w:type="dxa"/>
            <w:tcBorders>
              <w:top w:val="single" w:sz="4" w:space="0" w:color="auto"/>
              <w:left w:val="single" w:sz="4" w:space="0" w:color="auto"/>
              <w:bottom w:val="single" w:sz="4" w:space="0" w:color="auto"/>
              <w:right w:val="single" w:sz="4" w:space="0" w:color="auto"/>
            </w:tcBorders>
            <w:hideMark/>
          </w:tcPr>
          <w:p w14:paraId="3CC36068" w14:textId="77777777" w:rsidR="00211CD4" w:rsidRPr="00195DEB" w:rsidRDefault="00211CD4" w:rsidP="00440B2D">
            <w:pPr>
              <w:pStyle w:val="Geenafstand"/>
              <w:jc w:val="both"/>
              <w:rPr>
                <w:rFonts w:cstheme="minorHAnsi"/>
              </w:rPr>
            </w:pPr>
            <w:r w:rsidRPr="00195DEB">
              <w:rPr>
                <w:rFonts w:cstheme="minorHAnsi"/>
              </w:rPr>
              <w:t>GO</w:t>
            </w:r>
            <w:r>
              <w:rPr>
                <w:rFonts w:cstheme="minorHAnsi"/>
              </w:rPr>
              <w:t>!</w:t>
            </w:r>
            <w:r w:rsidRPr="00195DEB">
              <w:rPr>
                <w:rFonts w:cstheme="minorHAnsi"/>
              </w:rPr>
              <w:t xml:space="preserve"> </w:t>
            </w:r>
            <w:r>
              <w:rPr>
                <w:rFonts w:cstheme="minorHAnsi"/>
              </w:rPr>
              <w:t>Wereldbrug</w:t>
            </w:r>
          </w:p>
        </w:tc>
        <w:tc>
          <w:tcPr>
            <w:tcW w:w="709" w:type="dxa"/>
            <w:tcBorders>
              <w:top w:val="single" w:sz="4" w:space="0" w:color="auto"/>
              <w:left w:val="single" w:sz="4" w:space="0" w:color="auto"/>
              <w:bottom w:val="single" w:sz="4" w:space="0" w:color="auto"/>
              <w:right w:val="single" w:sz="4" w:space="0" w:color="auto"/>
            </w:tcBorders>
            <w:hideMark/>
          </w:tcPr>
          <w:p w14:paraId="2E565039" w14:textId="77777777" w:rsidR="00211CD4" w:rsidRPr="00195DEB" w:rsidRDefault="00211CD4" w:rsidP="00440B2D">
            <w:pPr>
              <w:pStyle w:val="Geenafstand"/>
              <w:jc w:val="both"/>
              <w:rPr>
                <w:rFonts w:cstheme="minorHAnsi"/>
              </w:rPr>
            </w:pPr>
            <w:r>
              <w:rPr>
                <w:rFonts w:cstheme="minorHAnsi"/>
              </w:rPr>
              <w:t>A</w:t>
            </w:r>
          </w:p>
        </w:tc>
      </w:tr>
      <w:tr w:rsidR="00211CD4" w:rsidRPr="00195DEB" w14:paraId="66008674" w14:textId="77777777" w:rsidTr="00046A04">
        <w:trPr>
          <w:trHeight w:val="57"/>
        </w:trPr>
        <w:tc>
          <w:tcPr>
            <w:tcW w:w="2722" w:type="dxa"/>
            <w:tcBorders>
              <w:top w:val="single" w:sz="4" w:space="0" w:color="auto"/>
              <w:left w:val="single" w:sz="4" w:space="0" w:color="auto"/>
              <w:bottom w:val="single" w:sz="4" w:space="0" w:color="auto"/>
              <w:right w:val="single" w:sz="4" w:space="0" w:color="auto"/>
            </w:tcBorders>
            <w:hideMark/>
          </w:tcPr>
          <w:p w14:paraId="6535C2D6" w14:textId="77777777" w:rsidR="00211CD4" w:rsidRPr="00195DEB" w:rsidRDefault="00211CD4" w:rsidP="00440B2D">
            <w:pPr>
              <w:pStyle w:val="Geenafstand"/>
              <w:jc w:val="both"/>
              <w:rPr>
                <w:rFonts w:cstheme="minorHAnsi"/>
              </w:rPr>
            </w:pPr>
            <w:r>
              <w:rPr>
                <w:rFonts w:cstheme="minorHAnsi"/>
              </w:rPr>
              <w:t>Martine Vermeersch</w:t>
            </w:r>
          </w:p>
        </w:tc>
        <w:tc>
          <w:tcPr>
            <w:tcW w:w="5529" w:type="dxa"/>
            <w:tcBorders>
              <w:top w:val="single" w:sz="4" w:space="0" w:color="auto"/>
              <w:left w:val="single" w:sz="4" w:space="0" w:color="auto"/>
              <w:bottom w:val="single" w:sz="4" w:space="0" w:color="auto"/>
              <w:right w:val="single" w:sz="4" w:space="0" w:color="auto"/>
            </w:tcBorders>
            <w:hideMark/>
          </w:tcPr>
          <w:p w14:paraId="5A808354" w14:textId="77777777" w:rsidR="00211CD4" w:rsidRPr="00195DEB" w:rsidRDefault="00211CD4" w:rsidP="00440B2D">
            <w:pPr>
              <w:pStyle w:val="Geenafstand"/>
              <w:jc w:val="both"/>
              <w:rPr>
                <w:rFonts w:cstheme="minorHAnsi"/>
              </w:rPr>
            </w:pPr>
            <w:r w:rsidRPr="00195DEB">
              <w:rPr>
                <w:rFonts w:cstheme="minorHAnsi"/>
              </w:rPr>
              <w:t xml:space="preserve">MPI ‘t </w:t>
            </w:r>
            <w:proofErr w:type="spellStart"/>
            <w:r w:rsidRPr="00195DEB">
              <w:rPr>
                <w:rFonts w:cstheme="minorHAnsi"/>
              </w:rPr>
              <w:t>Craeneveld</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0F3B0376" w14:textId="77777777" w:rsidR="00211CD4" w:rsidRPr="00195DEB" w:rsidRDefault="00211CD4" w:rsidP="00440B2D">
            <w:pPr>
              <w:pStyle w:val="Geenafstand"/>
              <w:jc w:val="both"/>
              <w:rPr>
                <w:rFonts w:cstheme="minorHAnsi"/>
              </w:rPr>
            </w:pPr>
            <w:r>
              <w:rPr>
                <w:rFonts w:cstheme="minorHAnsi"/>
              </w:rPr>
              <w:t>V</w:t>
            </w:r>
          </w:p>
        </w:tc>
      </w:tr>
      <w:tr w:rsidR="00211CD4" w:rsidRPr="00195DEB" w14:paraId="367D011E" w14:textId="77777777" w:rsidTr="00046A04">
        <w:trPr>
          <w:trHeight w:val="57"/>
        </w:trPr>
        <w:tc>
          <w:tcPr>
            <w:tcW w:w="2722" w:type="dxa"/>
            <w:tcBorders>
              <w:top w:val="single" w:sz="4" w:space="0" w:color="auto"/>
              <w:left w:val="single" w:sz="4" w:space="0" w:color="auto"/>
              <w:bottom w:val="single" w:sz="4" w:space="0" w:color="auto"/>
              <w:right w:val="single" w:sz="4" w:space="0" w:color="auto"/>
            </w:tcBorders>
            <w:hideMark/>
          </w:tcPr>
          <w:p w14:paraId="3D330002" w14:textId="77777777" w:rsidR="00211CD4" w:rsidRPr="00195DEB" w:rsidRDefault="00211CD4" w:rsidP="00440B2D">
            <w:pPr>
              <w:pStyle w:val="Geenafstand"/>
              <w:jc w:val="both"/>
              <w:rPr>
                <w:rFonts w:cstheme="minorHAnsi"/>
              </w:rPr>
            </w:pPr>
            <w:r w:rsidRPr="00195DEB">
              <w:rPr>
                <w:rFonts w:cstheme="minorHAnsi"/>
              </w:rPr>
              <w:t>Ann Vancoppenolle</w:t>
            </w:r>
          </w:p>
        </w:tc>
        <w:tc>
          <w:tcPr>
            <w:tcW w:w="5529" w:type="dxa"/>
            <w:tcBorders>
              <w:top w:val="single" w:sz="4" w:space="0" w:color="auto"/>
              <w:left w:val="single" w:sz="4" w:space="0" w:color="auto"/>
              <w:bottom w:val="single" w:sz="4" w:space="0" w:color="auto"/>
              <w:right w:val="single" w:sz="4" w:space="0" w:color="auto"/>
            </w:tcBorders>
            <w:hideMark/>
          </w:tcPr>
          <w:p w14:paraId="68942DD5" w14:textId="77777777" w:rsidR="00211CD4" w:rsidRPr="00195DEB" w:rsidRDefault="00211CD4" w:rsidP="00440B2D">
            <w:pPr>
              <w:pStyle w:val="Geenafstand"/>
              <w:jc w:val="both"/>
              <w:rPr>
                <w:rFonts w:cstheme="minorHAnsi"/>
              </w:rPr>
            </w:pPr>
            <w:r w:rsidRPr="00195DEB">
              <w:rPr>
                <w:rFonts w:cstheme="minorHAnsi"/>
              </w:rPr>
              <w:t>Freinetschool De 4 Tuinen</w:t>
            </w:r>
          </w:p>
        </w:tc>
        <w:tc>
          <w:tcPr>
            <w:tcW w:w="709" w:type="dxa"/>
            <w:tcBorders>
              <w:top w:val="single" w:sz="4" w:space="0" w:color="auto"/>
              <w:left w:val="single" w:sz="4" w:space="0" w:color="auto"/>
              <w:bottom w:val="single" w:sz="4" w:space="0" w:color="auto"/>
              <w:right w:val="single" w:sz="4" w:space="0" w:color="auto"/>
            </w:tcBorders>
            <w:hideMark/>
          </w:tcPr>
          <w:p w14:paraId="17AF2DCE" w14:textId="77777777" w:rsidR="00211CD4" w:rsidRPr="00195DEB" w:rsidRDefault="00211CD4" w:rsidP="00440B2D">
            <w:pPr>
              <w:pStyle w:val="Geenafstand"/>
              <w:jc w:val="both"/>
              <w:rPr>
                <w:rFonts w:cstheme="minorHAnsi"/>
              </w:rPr>
            </w:pPr>
            <w:r>
              <w:rPr>
                <w:rFonts w:cstheme="minorHAnsi"/>
              </w:rPr>
              <w:t>A</w:t>
            </w:r>
          </w:p>
        </w:tc>
      </w:tr>
      <w:tr w:rsidR="00211CD4" w:rsidRPr="00195DEB" w14:paraId="79D26B63" w14:textId="77777777" w:rsidTr="00046A04">
        <w:trPr>
          <w:trHeight w:val="57"/>
        </w:trPr>
        <w:tc>
          <w:tcPr>
            <w:tcW w:w="2722" w:type="dxa"/>
            <w:tcBorders>
              <w:top w:val="single" w:sz="4" w:space="0" w:color="auto"/>
              <w:left w:val="single" w:sz="4" w:space="0" w:color="auto"/>
              <w:bottom w:val="single" w:sz="4" w:space="0" w:color="auto"/>
              <w:right w:val="single" w:sz="4" w:space="0" w:color="auto"/>
            </w:tcBorders>
            <w:hideMark/>
          </w:tcPr>
          <w:p w14:paraId="74A0A819" w14:textId="77777777" w:rsidR="00211CD4" w:rsidRPr="00195DEB" w:rsidRDefault="00211CD4" w:rsidP="00440B2D">
            <w:pPr>
              <w:pStyle w:val="Geenafstand"/>
              <w:jc w:val="both"/>
              <w:rPr>
                <w:rFonts w:cstheme="minorHAnsi"/>
              </w:rPr>
            </w:pPr>
            <w:r w:rsidRPr="00195DEB">
              <w:rPr>
                <w:rFonts w:cstheme="minorHAnsi"/>
              </w:rPr>
              <w:t xml:space="preserve">Caroline van Driessche </w:t>
            </w:r>
          </w:p>
        </w:tc>
        <w:tc>
          <w:tcPr>
            <w:tcW w:w="5529" w:type="dxa"/>
            <w:tcBorders>
              <w:top w:val="single" w:sz="4" w:space="0" w:color="auto"/>
              <w:left w:val="single" w:sz="4" w:space="0" w:color="auto"/>
              <w:bottom w:val="single" w:sz="4" w:space="0" w:color="auto"/>
              <w:right w:val="single" w:sz="4" w:space="0" w:color="auto"/>
            </w:tcBorders>
            <w:hideMark/>
          </w:tcPr>
          <w:p w14:paraId="525DBCDE" w14:textId="77777777" w:rsidR="00211CD4" w:rsidRPr="00195DEB" w:rsidRDefault="00211CD4" w:rsidP="00440B2D">
            <w:pPr>
              <w:pStyle w:val="Geenafstand"/>
              <w:jc w:val="both"/>
              <w:rPr>
                <w:rFonts w:cstheme="minorHAnsi"/>
              </w:rPr>
            </w:pPr>
            <w:r w:rsidRPr="00195DEB">
              <w:rPr>
                <w:rFonts w:cstheme="minorHAnsi"/>
              </w:rPr>
              <w:t>Scholengemeenschap KBO</w:t>
            </w:r>
          </w:p>
        </w:tc>
        <w:tc>
          <w:tcPr>
            <w:tcW w:w="709" w:type="dxa"/>
            <w:tcBorders>
              <w:top w:val="single" w:sz="4" w:space="0" w:color="auto"/>
              <w:left w:val="single" w:sz="4" w:space="0" w:color="auto"/>
              <w:bottom w:val="single" w:sz="4" w:space="0" w:color="auto"/>
              <w:right w:val="single" w:sz="4" w:space="0" w:color="auto"/>
            </w:tcBorders>
            <w:hideMark/>
          </w:tcPr>
          <w:p w14:paraId="71237F2A" w14:textId="77777777" w:rsidR="00211CD4" w:rsidRPr="00195DEB" w:rsidRDefault="00211CD4" w:rsidP="00440B2D">
            <w:pPr>
              <w:pStyle w:val="Geenafstand"/>
              <w:jc w:val="both"/>
              <w:rPr>
                <w:rFonts w:cstheme="minorHAnsi"/>
              </w:rPr>
            </w:pPr>
            <w:r>
              <w:rPr>
                <w:rFonts w:cstheme="minorHAnsi"/>
              </w:rPr>
              <w:t>V</w:t>
            </w:r>
          </w:p>
        </w:tc>
      </w:tr>
      <w:tr w:rsidR="00211CD4" w:rsidRPr="00195DEB" w14:paraId="3E6E8334" w14:textId="77777777" w:rsidTr="00046A04">
        <w:trPr>
          <w:trHeight w:val="57"/>
        </w:trPr>
        <w:tc>
          <w:tcPr>
            <w:tcW w:w="2722" w:type="dxa"/>
            <w:tcBorders>
              <w:top w:val="single" w:sz="4" w:space="0" w:color="auto"/>
              <w:left w:val="single" w:sz="4" w:space="0" w:color="auto"/>
              <w:bottom w:val="single" w:sz="4" w:space="0" w:color="auto"/>
              <w:right w:val="single" w:sz="4" w:space="0" w:color="auto"/>
            </w:tcBorders>
          </w:tcPr>
          <w:p w14:paraId="186E9BFE" w14:textId="77777777" w:rsidR="00211CD4" w:rsidRPr="00195DEB" w:rsidRDefault="00211CD4" w:rsidP="00440B2D">
            <w:pPr>
              <w:pStyle w:val="Geenafstand"/>
              <w:jc w:val="both"/>
              <w:rPr>
                <w:rFonts w:cstheme="minorHAnsi"/>
              </w:rPr>
            </w:pPr>
            <w:r>
              <w:rPr>
                <w:rFonts w:cstheme="minorHAnsi"/>
              </w:rPr>
              <w:t xml:space="preserve">Ilse De </w:t>
            </w:r>
            <w:proofErr w:type="spellStart"/>
            <w:r>
              <w:rPr>
                <w:rFonts w:cstheme="minorHAnsi"/>
              </w:rPr>
              <w:t>Swaef</w:t>
            </w:r>
            <w:proofErr w:type="spellEnd"/>
          </w:p>
        </w:tc>
        <w:tc>
          <w:tcPr>
            <w:tcW w:w="5529" w:type="dxa"/>
            <w:tcBorders>
              <w:top w:val="single" w:sz="4" w:space="0" w:color="auto"/>
              <w:left w:val="single" w:sz="4" w:space="0" w:color="auto"/>
              <w:bottom w:val="single" w:sz="4" w:space="0" w:color="auto"/>
              <w:right w:val="single" w:sz="4" w:space="0" w:color="auto"/>
            </w:tcBorders>
          </w:tcPr>
          <w:p w14:paraId="66632FD2" w14:textId="77777777" w:rsidR="00211CD4" w:rsidRPr="00195DEB" w:rsidRDefault="00211CD4" w:rsidP="00440B2D">
            <w:pPr>
              <w:pStyle w:val="Geenafstand"/>
              <w:jc w:val="both"/>
              <w:rPr>
                <w:rFonts w:cstheme="minorHAnsi"/>
              </w:rPr>
            </w:pPr>
            <w:r>
              <w:rPr>
                <w:rFonts w:cstheme="minorHAnsi"/>
              </w:rPr>
              <w:t>KBO College-Sleutelbos</w:t>
            </w:r>
          </w:p>
        </w:tc>
        <w:tc>
          <w:tcPr>
            <w:tcW w:w="709" w:type="dxa"/>
            <w:tcBorders>
              <w:top w:val="single" w:sz="4" w:space="0" w:color="auto"/>
              <w:left w:val="single" w:sz="4" w:space="0" w:color="auto"/>
              <w:bottom w:val="single" w:sz="4" w:space="0" w:color="auto"/>
              <w:right w:val="single" w:sz="4" w:space="0" w:color="auto"/>
            </w:tcBorders>
          </w:tcPr>
          <w:p w14:paraId="062E6F3F" w14:textId="77777777" w:rsidR="00211CD4" w:rsidRPr="00195DEB" w:rsidRDefault="00211CD4" w:rsidP="00440B2D">
            <w:pPr>
              <w:pStyle w:val="Geenafstand"/>
              <w:jc w:val="both"/>
              <w:rPr>
                <w:rFonts w:cstheme="minorHAnsi"/>
              </w:rPr>
            </w:pPr>
            <w:r>
              <w:rPr>
                <w:rFonts w:cstheme="minorHAnsi"/>
              </w:rPr>
              <w:t>A</w:t>
            </w:r>
          </w:p>
        </w:tc>
      </w:tr>
      <w:tr w:rsidR="00211CD4" w:rsidRPr="00195DEB" w14:paraId="73EF18EC" w14:textId="77777777" w:rsidTr="00046A04">
        <w:trPr>
          <w:trHeight w:val="57"/>
        </w:trPr>
        <w:tc>
          <w:tcPr>
            <w:tcW w:w="2722" w:type="dxa"/>
            <w:tcBorders>
              <w:top w:val="single" w:sz="4" w:space="0" w:color="auto"/>
              <w:left w:val="single" w:sz="4" w:space="0" w:color="auto"/>
              <w:bottom w:val="single" w:sz="4" w:space="0" w:color="auto"/>
              <w:right w:val="single" w:sz="4" w:space="0" w:color="auto"/>
            </w:tcBorders>
          </w:tcPr>
          <w:p w14:paraId="30AC2806" w14:textId="77777777" w:rsidR="00211CD4" w:rsidRDefault="00211CD4" w:rsidP="00440B2D">
            <w:pPr>
              <w:pStyle w:val="Geenafstand"/>
              <w:jc w:val="both"/>
              <w:rPr>
                <w:rFonts w:cstheme="minorHAnsi"/>
              </w:rPr>
            </w:pPr>
            <w:r>
              <w:rPr>
                <w:rFonts w:cstheme="minorHAnsi"/>
              </w:rPr>
              <w:t>Nathalie Kellens</w:t>
            </w:r>
          </w:p>
        </w:tc>
        <w:tc>
          <w:tcPr>
            <w:tcW w:w="5529" w:type="dxa"/>
            <w:tcBorders>
              <w:top w:val="single" w:sz="4" w:space="0" w:color="auto"/>
              <w:left w:val="single" w:sz="4" w:space="0" w:color="auto"/>
              <w:bottom w:val="single" w:sz="4" w:space="0" w:color="auto"/>
              <w:right w:val="single" w:sz="4" w:space="0" w:color="auto"/>
            </w:tcBorders>
          </w:tcPr>
          <w:p w14:paraId="5788489E" w14:textId="77777777" w:rsidR="00211CD4" w:rsidRDefault="00211CD4" w:rsidP="00440B2D">
            <w:pPr>
              <w:pStyle w:val="Geenafstand"/>
              <w:jc w:val="both"/>
              <w:rPr>
                <w:rFonts w:cstheme="minorHAnsi"/>
              </w:rPr>
            </w:pPr>
            <w:r>
              <w:rPr>
                <w:rFonts w:cstheme="minorHAnsi"/>
              </w:rPr>
              <w:t>KBO Horizon</w:t>
            </w:r>
          </w:p>
        </w:tc>
        <w:tc>
          <w:tcPr>
            <w:tcW w:w="709" w:type="dxa"/>
            <w:tcBorders>
              <w:top w:val="single" w:sz="4" w:space="0" w:color="auto"/>
              <w:left w:val="single" w:sz="4" w:space="0" w:color="auto"/>
              <w:bottom w:val="single" w:sz="4" w:space="0" w:color="auto"/>
              <w:right w:val="single" w:sz="4" w:space="0" w:color="auto"/>
            </w:tcBorders>
          </w:tcPr>
          <w:p w14:paraId="2256B875" w14:textId="77777777" w:rsidR="00211CD4" w:rsidRDefault="00211CD4" w:rsidP="00440B2D">
            <w:pPr>
              <w:pStyle w:val="Geenafstand"/>
              <w:jc w:val="both"/>
              <w:rPr>
                <w:rFonts w:cstheme="minorHAnsi"/>
              </w:rPr>
            </w:pPr>
            <w:r>
              <w:rPr>
                <w:rFonts w:cstheme="minorHAnsi"/>
              </w:rPr>
              <w:t>A</w:t>
            </w:r>
          </w:p>
        </w:tc>
      </w:tr>
      <w:tr w:rsidR="00211CD4" w:rsidRPr="00195DEB" w14:paraId="31E521F8" w14:textId="77777777" w:rsidTr="00046A04">
        <w:trPr>
          <w:trHeight w:val="57"/>
        </w:trPr>
        <w:tc>
          <w:tcPr>
            <w:tcW w:w="2722" w:type="dxa"/>
            <w:tcBorders>
              <w:top w:val="single" w:sz="4" w:space="0" w:color="auto"/>
              <w:left w:val="single" w:sz="4" w:space="0" w:color="auto"/>
              <w:bottom w:val="single" w:sz="4" w:space="0" w:color="auto"/>
              <w:right w:val="single" w:sz="4" w:space="0" w:color="auto"/>
            </w:tcBorders>
            <w:hideMark/>
          </w:tcPr>
          <w:p w14:paraId="369C0D52" w14:textId="77777777" w:rsidR="00211CD4" w:rsidRPr="00195DEB" w:rsidRDefault="00211CD4" w:rsidP="00440B2D">
            <w:pPr>
              <w:pStyle w:val="Geenafstand"/>
              <w:jc w:val="both"/>
              <w:rPr>
                <w:rFonts w:cstheme="minorHAnsi"/>
              </w:rPr>
            </w:pPr>
            <w:r w:rsidRPr="00195DEB">
              <w:rPr>
                <w:rFonts w:cstheme="minorHAnsi"/>
              </w:rPr>
              <w:t xml:space="preserve">Ludwig Van </w:t>
            </w:r>
            <w:proofErr w:type="spellStart"/>
            <w:r w:rsidRPr="00195DEB">
              <w:rPr>
                <w:rFonts w:cstheme="minorHAnsi"/>
              </w:rPr>
              <w:t>Tendeloo</w:t>
            </w:r>
            <w:proofErr w:type="spellEnd"/>
          </w:p>
        </w:tc>
        <w:tc>
          <w:tcPr>
            <w:tcW w:w="5529" w:type="dxa"/>
            <w:tcBorders>
              <w:top w:val="single" w:sz="4" w:space="0" w:color="auto"/>
              <w:left w:val="single" w:sz="4" w:space="0" w:color="auto"/>
              <w:bottom w:val="single" w:sz="4" w:space="0" w:color="auto"/>
              <w:right w:val="single" w:sz="4" w:space="0" w:color="auto"/>
            </w:tcBorders>
            <w:hideMark/>
          </w:tcPr>
          <w:p w14:paraId="1BB7D8BC" w14:textId="77777777" w:rsidR="00211CD4" w:rsidRPr="00195DEB" w:rsidRDefault="00211CD4" w:rsidP="00440B2D">
            <w:pPr>
              <w:pStyle w:val="Geenafstand"/>
              <w:jc w:val="both"/>
              <w:rPr>
                <w:rFonts w:cstheme="minorHAnsi"/>
              </w:rPr>
            </w:pPr>
            <w:r w:rsidRPr="00195DEB">
              <w:rPr>
                <w:rFonts w:cstheme="minorHAnsi"/>
              </w:rPr>
              <w:t>Scholengroep 21</w:t>
            </w:r>
          </w:p>
        </w:tc>
        <w:tc>
          <w:tcPr>
            <w:tcW w:w="709" w:type="dxa"/>
            <w:tcBorders>
              <w:top w:val="single" w:sz="4" w:space="0" w:color="auto"/>
              <w:left w:val="single" w:sz="4" w:space="0" w:color="auto"/>
              <w:bottom w:val="single" w:sz="4" w:space="0" w:color="auto"/>
              <w:right w:val="single" w:sz="4" w:space="0" w:color="auto"/>
            </w:tcBorders>
            <w:hideMark/>
          </w:tcPr>
          <w:p w14:paraId="770264E2" w14:textId="77777777" w:rsidR="00211CD4" w:rsidRPr="00195DEB" w:rsidRDefault="00211CD4" w:rsidP="00440B2D">
            <w:pPr>
              <w:pStyle w:val="Geenafstand"/>
              <w:jc w:val="both"/>
              <w:rPr>
                <w:rFonts w:cstheme="minorHAnsi"/>
              </w:rPr>
            </w:pPr>
            <w:r w:rsidRPr="00195DEB">
              <w:rPr>
                <w:rFonts w:cstheme="minorHAnsi"/>
              </w:rPr>
              <w:t>V</w:t>
            </w:r>
          </w:p>
        </w:tc>
      </w:tr>
      <w:tr w:rsidR="00211CD4" w:rsidRPr="00195DEB" w14:paraId="32C4AC24" w14:textId="77777777" w:rsidTr="00046A04">
        <w:trPr>
          <w:trHeight w:val="57"/>
        </w:trPr>
        <w:tc>
          <w:tcPr>
            <w:tcW w:w="2722" w:type="dxa"/>
            <w:tcBorders>
              <w:top w:val="single" w:sz="4" w:space="0" w:color="auto"/>
              <w:left w:val="single" w:sz="4" w:space="0" w:color="auto"/>
              <w:bottom w:val="single" w:sz="4" w:space="0" w:color="auto"/>
              <w:right w:val="single" w:sz="4" w:space="0" w:color="auto"/>
            </w:tcBorders>
            <w:hideMark/>
          </w:tcPr>
          <w:p w14:paraId="3E550847" w14:textId="77777777" w:rsidR="00211CD4" w:rsidRPr="00195DEB" w:rsidRDefault="00211CD4" w:rsidP="00440B2D">
            <w:pPr>
              <w:pStyle w:val="Geenafstand"/>
              <w:jc w:val="both"/>
              <w:rPr>
                <w:rFonts w:cstheme="minorHAnsi"/>
              </w:rPr>
            </w:pPr>
            <w:proofErr w:type="spellStart"/>
            <w:r w:rsidRPr="00195DEB">
              <w:rPr>
                <w:rFonts w:cstheme="minorHAnsi"/>
              </w:rPr>
              <w:t>n.n.</w:t>
            </w:r>
            <w:proofErr w:type="spellEnd"/>
          </w:p>
        </w:tc>
        <w:tc>
          <w:tcPr>
            <w:tcW w:w="5529" w:type="dxa"/>
            <w:tcBorders>
              <w:top w:val="single" w:sz="4" w:space="0" w:color="auto"/>
              <w:left w:val="single" w:sz="4" w:space="0" w:color="auto"/>
              <w:bottom w:val="single" w:sz="4" w:space="0" w:color="auto"/>
              <w:right w:val="single" w:sz="4" w:space="0" w:color="auto"/>
            </w:tcBorders>
            <w:hideMark/>
          </w:tcPr>
          <w:p w14:paraId="5F2B55D2" w14:textId="77777777" w:rsidR="00211CD4" w:rsidRPr="00195DEB" w:rsidRDefault="00211CD4" w:rsidP="00440B2D">
            <w:pPr>
              <w:pStyle w:val="Geenafstand"/>
              <w:jc w:val="both"/>
              <w:rPr>
                <w:rFonts w:cstheme="minorHAnsi"/>
              </w:rPr>
            </w:pPr>
            <w:r w:rsidRPr="00195DEB">
              <w:rPr>
                <w:rFonts w:cstheme="minorHAnsi"/>
              </w:rPr>
              <w:t xml:space="preserve">KBO vzw </w:t>
            </w:r>
          </w:p>
        </w:tc>
        <w:tc>
          <w:tcPr>
            <w:tcW w:w="709" w:type="dxa"/>
            <w:tcBorders>
              <w:top w:val="single" w:sz="4" w:space="0" w:color="auto"/>
              <w:left w:val="single" w:sz="4" w:space="0" w:color="auto"/>
              <w:bottom w:val="single" w:sz="4" w:space="0" w:color="auto"/>
              <w:right w:val="single" w:sz="4" w:space="0" w:color="auto"/>
            </w:tcBorders>
            <w:hideMark/>
          </w:tcPr>
          <w:p w14:paraId="1C8844D0" w14:textId="77777777" w:rsidR="00211CD4" w:rsidRPr="00195DEB" w:rsidRDefault="00211CD4" w:rsidP="00440B2D">
            <w:pPr>
              <w:pStyle w:val="Geenafstand"/>
              <w:jc w:val="both"/>
              <w:rPr>
                <w:rFonts w:cstheme="minorHAnsi"/>
              </w:rPr>
            </w:pPr>
            <w:r w:rsidRPr="00195DEB">
              <w:rPr>
                <w:rFonts w:cstheme="minorHAnsi"/>
              </w:rPr>
              <w:t>V</w:t>
            </w:r>
          </w:p>
        </w:tc>
      </w:tr>
      <w:tr w:rsidR="00211CD4" w:rsidRPr="00195DEB" w14:paraId="2CB3347A" w14:textId="77777777" w:rsidTr="00046A04">
        <w:trPr>
          <w:trHeight w:val="57"/>
        </w:trPr>
        <w:tc>
          <w:tcPr>
            <w:tcW w:w="2722" w:type="dxa"/>
            <w:tcBorders>
              <w:top w:val="single" w:sz="4" w:space="0" w:color="auto"/>
              <w:left w:val="single" w:sz="4" w:space="0" w:color="auto"/>
              <w:bottom w:val="single" w:sz="4" w:space="0" w:color="auto"/>
              <w:right w:val="single" w:sz="4" w:space="0" w:color="auto"/>
            </w:tcBorders>
            <w:hideMark/>
          </w:tcPr>
          <w:p w14:paraId="3E0CACFB" w14:textId="77777777" w:rsidR="00211CD4" w:rsidRPr="00195DEB" w:rsidRDefault="00211CD4" w:rsidP="00440B2D">
            <w:pPr>
              <w:pStyle w:val="Geenafstand"/>
              <w:jc w:val="both"/>
              <w:rPr>
                <w:rFonts w:cstheme="minorHAnsi"/>
              </w:rPr>
            </w:pPr>
            <w:r w:rsidRPr="00195DEB">
              <w:rPr>
                <w:rFonts w:cstheme="minorHAnsi"/>
              </w:rPr>
              <w:t xml:space="preserve">Wouter </w:t>
            </w:r>
            <w:proofErr w:type="spellStart"/>
            <w:r w:rsidRPr="00195DEB">
              <w:rPr>
                <w:rFonts w:cstheme="minorHAnsi"/>
              </w:rPr>
              <w:t>Decoodt</w:t>
            </w:r>
            <w:proofErr w:type="spellEnd"/>
          </w:p>
        </w:tc>
        <w:tc>
          <w:tcPr>
            <w:tcW w:w="5529" w:type="dxa"/>
            <w:tcBorders>
              <w:top w:val="single" w:sz="4" w:space="0" w:color="auto"/>
              <w:left w:val="single" w:sz="4" w:space="0" w:color="auto"/>
              <w:bottom w:val="single" w:sz="4" w:space="0" w:color="auto"/>
              <w:right w:val="single" w:sz="4" w:space="0" w:color="auto"/>
            </w:tcBorders>
            <w:hideMark/>
          </w:tcPr>
          <w:p w14:paraId="0754F31A" w14:textId="77777777" w:rsidR="00211CD4" w:rsidRPr="00195DEB" w:rsidRDefault="00211CD4" w:rsidP="00440B2D">
            <w:pPr>
              <w:pStyle w:val="Geenafstand"/>
              <w:jc w:val="both"/>
              <w:rPr>
                <w:rFonts w:cstheme="minorHAnsi"/>
              </w:rPr>
            </w:pPr>
            <w:r w:rsidRPr="00195DEB">
              <w:rPr>
                <w:rFonts w:cstheme="minorHAnsi"/>
              </w:rPr>
              <w:t>Freinetschool De 4 Tuinen vzw</w:t>
            </w:r>
          </w:p>
        </w:tc>
        <w:tc>
          <w:tcPr>
            <w:tcW w:w="709" w:type="dxa"/>
            <w:tcBorders>
              <w:top w:val="single" w:sz="4" w:space="0" w:color="auto"/>
              <w:left w:val="single" w:sz="4" w:space="0" w:color="auto"/>
              <w:bottom w:val="single" w:sz="4" w:space="0" w:color="auto"/>
              <w:right w:val="single" w:sz="4" w:space="0" w:color="auto"/>
            </w:tcBorders>
            <w:hideMark/>
          </w:tcPr>
          <w:p w14:paraId="60FEDEB8" w14:textId="77777777" w:rsidR="00211CD4" w:rsidRPr="00195DEB" w:rsidRDefault="00211CD4" w:rsidP="00440B2D">
            <w:pPr>
              <w:pStyle w:val="Geenafstand"/>
              <w:jc w:val="both"/>
              <w:rPr>
                <w:rFonts w:cstheme="minorHAnsi"/>
              </w:rPr>
            </w:pPr>
            <w:r w:rsidRPr="00195DEB">
              <w:rPr>
                <w:rFonts w:cstheme="minorHAnsi"/>
              </w:rPr>
              <w:t>V</w:t>
            </w:r>
          </w:p>
        </w:tc>
      </w:tr>
      <w:tr w:rsidR="00211CD4" w:rsidRPr="00195DEB" w14:paraId="6DC663FC" w14:textId="77777777" w:rsidTr="00046A04">
        <w:trPr>
          <w:trHeight w:val="57"/>
        </w:trPr>
        <w:tc>
          <w:tcPr>
            <w:tcW w:w="2722" w:type="dxa"/>
            <w:tcBorders>
              <w:top w:val="single" w:sz="4" w:space="0" w:color="auto"/>
              <w:left w:val="single" w:sz="4" w:space="0" w:color="auto"/>
              <w:bottom w:val="single" w:sz="4" w:space="0" w:color="auto"/>
              <w:right w:val="single" w:sz="4" w:space="0" w:color="auto"/>
            </w:tcBorders>
            <w:hideMark/>
          </w:tcPr>
          <w:p w14:paraId="71F0FAEB" w14:textId="77777777" w:rsidR="00211CD4" w:rsidRPr="00195DEB" w:rsidRDefault="00211CD4" w:rsidP="00440B2D">
            <w:pPr>
              <w:pStyle w:val="Geenafstand"/>
              <w:jc w:val="both"/>
              <w:rPr>
                <w:rFonts w:cstheme="minorHAnsi"/>
              </w:rPr>
            </w:pPr>
            <w:r w:rsidRPr="00195DEB">
              <w:rPr>
                <w:rFonts w:cstheme="minorHAnsi"/>
              </w:rPr>
              <w:t>Leen Van der Linden</w:t>
            </w:r>
          </w:p>
        </w:tc>
        <w:tc>
          <w:tcPr>
            <w:tcW w:w="5529" w:type="dxa"/>
            <w:tcBorders>
              <w:top w:val="single" w:sz="4" w:space="0" w:color="auto"/>
              <w:left w:val="single" w:sz="4" w:space="0" w:color="auto"/>
              <w:bottom w:val="single" w:sz="4" w:space="0" w:color="auto"/>
              <w:right w:val="single" w:sz="4" w:space="0" w:color="auto"/>
            </w:tcBorders>
            <w:hideMark/>
          </w:tcPr>
          <w:p w14:paraId="44D6F7F7" w14:textId="77777777" w:rsidR="00211CD4" w:rsidRPr="00195DEB" w:rsidRDefault="00211CD4" w:rsidP="00440B2D">
            <w:pPr>
              <w:pStyle w:val="Geenafstand"/>
              <w:jc w:val="both"/>
              <w:rPr>
                <w:rFonts w:cstheme="minorHAnsi"/>
                <w:lang w:val="nl-NL"/>
              </w:rPr>
            </w:pPr>
            <w:r w:rsidRPr="00195DEB">
              <w:rPr>
                <w:rFonts w:cstheme="minorHAnsi"/>
                <w:lang w:val="nl-NL"/>
              </w:rPr>
              <w:t>CLB-GO</w:t>
            </w:r>
          </w:p>
        </w:tc>
        <w:tc>
          <w:tcPr>
            <w:tcW w:w="709" w:type="dxa"/>
            <w:tcBorders>
              <w:top w:val="single" w:sz="4" w:space="0" w:color="auto"/>
              <w:left w:val="single" w:sz="4" w:space="0" w:color="auto"/>
              <w:bottom w:val="single" w:sz="4" w:space="0" w:color="auto"/>
              <w:right w:val="single" w:sz="4" w:space="0" w:color="auto"/>
            </w:tcBorders>
            <w:hideMark/>
          </w:tcPr>
          <w:p w14:paraId="05F39C78" w14:textId="77777777" w:rsidR="00211CD4" w:rsidRPr="00195DEB" w:rsidRDefault="00211CD4" w:rsidP="00440B2D">
            <w:pPr>
              <w:pStyle w:val="Geenafstand"/>
              <w:jc w:val="both"/>
              <w:rPr>
                <w:rFonts w:cstheme="minorHAnsi"/>
              </w:rPr>
            </w:pPr>
            <w:r w:rsidRPr="00195DEB">
              <w:rPr>
                <w:rFonts w:cstheme="minorHAnsi"/>
              </w:rPr>
              <w:t>A</w:t>
            </w:r>
          </w:p>
        </w:tc>
      </w:tr>
      <w:tr w:rsidR="00211CD4" w:rsidRPr="00195DEB" w14:paraId="2C364D11" w14:textId="77777777" w:rsidTr="00046A04">
        <w:trPr>
          <w:trHeight w:val="57"/>
        </w:trPr>
        <w:tc>
          <w:tcPr>
            <w:tcW w:w="2722" w:type="dxa"/>
            <w:tcBorders>
              <w:top w:val="single" w:sz="4" w:space="0" w:color="auto"/>
              <w:left w:val="single" w:sz="4" w:space="0" w:color="auto"/>
              <w:bottom w:val="single" w:sz="4" w:space="0" w:color="auto"/>
              <w:right w:val="single" w:sz="4" w:space="0" w:color="auto"/>
            </w:tcBorders>
            <w:hideMark/>
          </w:tcPr>
          <w:p w14:paraId="6EF6A3D2" w14:textId="77777777" w:rsidR="00211CD4" w:rsidRPr="00195DEB" w:rsidRDefault="00211CD4" w:rsidP="00440B2D">
            <w:pPr>
              <w:pStyle w:val="Geenafstand"/>
              <w:jc w:val="both"/>
              <w:rPr>
                <w:rFonts w:cstheme="minorHAnsi"/>
              </w:rPr>
            </w:pPr>
            <w:r w:rsidRPr="00195DEB">
              <w:rPr>
                <w:rFonts w:cstheme="minorHAnsi"/>
              </w:rPr>
              <w:t>Vanessa Heyse</w:t>
            </w:r>
          </w:p>
        </w:tc>
        <w:tc>
          <w:tcPr>
            <w:tcW w:w="5529" w:type="dxa"/>
            <w:tcBorders>
              <w:top w:val="single" w:sz="4" w:space="0" w:color="auto"/>
              <w:left w:val="single" w:sz="4" w:space="0" w:color="auto"/>
              <w:bottom w:val="single" w:sz="4" w:space="0" w:color="auto"/>
              <w:right w:val="single" w:sz="4" w:space="0" w:color="auto"/>
            </w:tcBorders>
            <w:hideMark/>
          </w:tcPr>
          <w:p w14:paraId="06F79113" w14:textId="77777777" w:rsidR="00211CD4" w:rsidRPr="00195DEB" w:rsidRDefault="00211CD4" w:rsidP="00440B2D">
            <w:pPr>
              <w:pStyle w:val="Geenafstand"/>
              <w:jc w:val="both"/>
              <w:rPr>
                <w:rFonts w:cstheme="minorHAnsi"/>
              </w:rPr>
            </w:pPr>
            <w:r w:rsidRPr="00195DEB">
              <w:rPr>
                <w:rFonts w:cstheme="minorHAnsi"/>
              </w:rPr>
              <w:t>Vrij CLB ZOV</w:t>
            </w:r>
          </w:p>
        </w:tc>
        <w:tc>
          <w:tcPr>
            <w:tcW w:w="709" w:type="dxa"/>
            <w:tcBorders>
              <w:top w:val="single" w:sz="4" w:space="0" w:color="auto"/>
              <w:left w:val="single" w:sz="4" w:space="0" w:color="auto"/>
              <w:bottom w:val="single" w:sz="4" w:space="0" w:color="auto"/>
              <w:right w:val="single" w:sz="4" w:space="0" w:color="auto"/>
            </w:tcBorders>
            <w:hideMark/>
          </w:tcPr>
          <w:p w14:paraId="62853B06" w14:textId="77777777" w:rsidR="00211CD4" w:rsidRPr="00195DEB" w:rsidRDefault="00211CD4" w:rsidP="00440B2D">
            <w:pPr>
              <w:pStyle w:val="Geenafstand"/>
              <w:jc w:val="both"/>
              <w:rPr>
                <w:rFonts w:cstheme="minorHAnsi"/>
              </w:rPr>
            </w:pPr>
            <w:r w:rsidRPr="00195DEB">
              <w:rPr>
                <w:rFonts w:cstheme="minorHAnsi"/>
              </w:rPr>
              <w:t>A</w:t>
            </w:r>
          </w:p>
        </w:tc>
      </w:tr>
      <w:tr w:rsidR="00211CD4" w:rsidRPr="00195DEB" w14:paraId="428D0FD2" w14:textId="77777777" w:rsidTr="00046A04">
        <w:trPr>
          <w:trHeight w:val="57"/>
        </w:trPr>
        <w:tc>
          <w:tcPr>
            <w:tcW w:w="2722" w:type="dxa"/>
            <w:tcBorders>
              <w:top w:val="single" w:sz="4" w:space="0" w:color="auto"/>
              <w:left w:val="single" w:sz="4" w:space="0" w:color="auto"/>
              <w:bottom w:val="single" w:sz="4" w:space="0" w:color="auto"/>
              <w:right w:val="single" w:sz="4" w:space="0" w:color="auto"/>
            </w:tcBorders>
            <w:hideMark/>
          </w:tcPr>
          <w:p w14:paraId="3A3750A1" w14:textId="77777777" w:rsidR="00211CD4" w:rsidRPr="00195DEB" w:rsidRDefault="00211CD4" w:rsidP="00440B2D">
            <w:pPr>
              <w:pStyle w:val="Geenafstand"/>
              <w:jc w:val="both"/>
              <w:rPr>
                <w:rFonts w:cstheme="minorHAnsi"/>
              </w:rPr>
            </w:pPr>
            <w:proofErr w:type="spellStart"/>
            <w:r w:rsidRPr="00195DEB">
              <w:rPr>
                <w:rFonts w:cstheme="minorHAnsi"/>
                <w:lang w:val="en-GB"/>
              </w:rPr>
              <w:t>Messa</w:t>
            </w:r>
            <w:proofErr w:type="spellEnd"/>
            <w:r w:rsidRPr="00195DEB">
              <w:rPr>
                <w:rFonts w:cstheme="minorHAnsi"/>
                <w:lang w:val="en-GB"/>
              </w:rPr>
              <w:t xml:space="preserve"> </w:t>
            </w:r>
            <w:proofErr w:type="spellStart"/>
            <w:r w:rsidRPr="00195DEB">
              <w:rPr>
                <w:rFonts w:cstheme="minorHAnsi"/>
                <w:lang w:val="en-GB"/>
              </w:rPr>
              <w:t>Zaouali</w:t>
            </w:r>
            <w:proofErr w:type="spellEnd"/>
          </w:p>
        </w:tc>
        <w:tc>
          <w:tcPr>
            <w:tcW w:w="5529" w:type="dxa"/>
            <w:tcBorders>
              <w:top w:val="single" w:sz="4" w:space="0" w:color="auto"/>
              <w:left w:val="single" w:sz="4" w:space="0" w:color="auto"/>
              <w:bottom w:val="single" w:sz="4" w:space="0" w:color="auto"/>
              <w:right w:val="single" w:sz="4" w:space="0" w:color="auto"/>
            </w:tcBorders>
            <w:hideMark/>
          </w:tcPr>
          <w:p w14:paraId="771D06F4" w14:textId="77777777" w:rsidR="00211CD4" w:rsidRPr="00195DEB" w:rsidRDefault="00211CD4" w:rsidP="00440B2D">
            <w:pPr>
              <w:pStyle w:val="Geenafstand"/>
              <w:jc w:val="both"/>
              <w:rPr>
                <w:rFonts w:cstheme="minorHAnsi"/>
              </w:rPr>
            </w:pPr>
            <w:r w:rsidRPr="00195DEB">
              <w:rPr>
                <w:rFonts w:cstheme="minorHAnsi"/>
              </w:rPr>
              <w:t>Agentschap Integratie &amp; Inburgering</w:t>
            </w:r>
          </w:p>
        </w:tc>
        <w:tc>
          <w:tcPr>
            <w:tcW w:w="709" w:type="dxa"/>
            <w:tcBorders>
              <w:top w:val="single" w:sz="4" w:space="0" w:color="auto"/>
              <w:left w:val="single" w:sz="4" w:space="0" w:color="auto"/>
              <w:bottom w:val="single" w:sz="4" w:space="0" w:color="auto"/>
              <w:right w:val="single" w:sz="4" w:space="0" w:color="auto"/>
            </w:tcBorders>
            <w:hideMark/>
          </w:tcPr>
          <w:p w14:paraId="2FA0B002" w14:textId="77777777" w:rsidR="00211CD4" w:rsidRPr="00195DEB" w:rsidRDefault="00211CD4" w:rsidP="00440B2D">
            <w:pPr>
              <w:pStyle w:val="Geenafstand"/>
              <w:jc w:val="both"/>
              <w:rPr>
                <w:rFonts w:cstheme="minorHAnsi"/>
                <w:lang w:val="en-GB"/>
              </w:rPr>
            </w:pPr>
            <w:r w:rsidRPr="00195DEB">
              <w:rPr>
                <w:rFonts w:cstheme="minorHAnsi"/>
                <w:lang w:val="en-GB"/>
              </w:rPr>
              <w:t>V</w:t>
            </w:r>
          </w:p>
        </w:tc>
      </w:tr>
      <w:tr w:rsidR="00211CD4" w:rsidRPr="00195DEB" w14:paraId="17AC5ADF" w14:textId="77777777" w:rsidTr="00046A04">
        <w:trPr>
          <w:trHeight w:val="57"/>
        </w:trPr>
        <w:tc>
          <w:tcPr>
            <w:tcW w:w="2722" w:type="dxa"/>
            <w:tcBorders>
              <w:top w:val="single" w:sz="4" w:space="0" w:color="auto"/>
              <w:left w:val="single" w:sz="4" w:space="0" w:color="auto"/>
              <w:bottom w:val="single" w:sz="4" w:space="0" w:color="auto"/>
              <w:right w:val="single" w:sz="4" w:space="0" w:color="auto"/>
            </w:tcBorders>
            <w:hideMark/>
          </w:tcPr>
          <w:p w14:paraId="38A4D5FD" w14:textId="77777777" w:rsidR="00211CD4" w:rsidRPr="00195DEB" w:rsidRDefault="00211CD4" w:rsidP="00440B2D">
            <w:pPr>
              <w:pStyle w:val="Geenafstand"/>
              <w:jc w:val="both"/>
              <w:rPr>
                <w:rFonts w:cstheme="minorHAnsi"/>
              </w:rPr>
            </w:pPr>
            <w:proofErr w:type="spellStart"/>
            <w:r>
              <w:rPr>
                <w:rFonts w:cstheme="minorHAnsi"/>
              </w:rPr>
              <w:t>Klaatje</w:t>
            </w:r>
            <w:proofErr w:type="spellEnd"/>
            <w:r>
              <w:rPr>
                <w:rFonts w:cstheme="minorHAnsi"/>
              </w:rPr>
              <w:t xml:space="preserve"> Buyens</w:t>
            </w:r>
          </w:p>
        </w:tc>
        <w:tc>
          <w:tcPr>
            <w:tcW w:w="5529" w:type="dxa"/>
            <w:tcBorders>
              <w:top w:val="single" w:sz="4" w:space="0" w:color="auto"/>
              <w:left w:val="single" w:sz="4" w:space="0" w:color="auto"/>
              <w:bottom w:val="single" w:sz="4" w:space="0" w:color="auto"/>
              <w:right w:val="single" w:sz="4" w:space="0" w:color="auto"/>
            </w:tcBorders>
            <w:hideMark/>
          </w:tcPr>
          <w:p w14:paraId="26B21790" w14:textId="77777777" w:rsidR="00211CD4" w:rsidRPr="00195DEB" w:rsidRDefault="00211CD4" w:rsidP="00440B2D">
            <w:pPr>
              <w:pStyle w:val="Geenafstand"/>
              <w:jc w:val="both"/>
              <w:rPr>
                <w:rFonts w:cstheme="minorHAnsi"/>
                <w:lang w:val="en-GB"/>
              </w:rPr>
            </w:pPr>
            <w:proofErr w:type="spellStart"/>
            <w:r w:rsidRPr="00195DEB">
              <w:rPr>
                <w:rFonts w:cstheme="minorHAnsi"/>
                <w:lang w:val="en-GB"/>
              </w:rPr>
              <w:t>Sociaal</w:t>
            </w:r>
            <w:proofErr w:type="spellEnd"/>
            <w:r w:rsidRPr="00195DEB">
              <w:rPr>
                <w:rFonts w:cstheme="minorHAnsi"/>
                <w:lang w:val="en-GB"/>
              </w:rPr>
              <w:t xml:space="preserve"> Huis</w:t>
            </w:r>
          </w:p>
        </w:tc>
        <w:tc>
          <w:tcPr>
            <w:tcW w:w="709" w:type="dxa"/>
            <w:tcBorders>
              <w:top w:val="single" w:sz="4" w:space="0" w:color="auto"/>
              <w:left w:val="single" w:sz="4" w:space="0" w:color="auto"/>
              <w:bottom w:val="single" w:sz="4" w:space="0" w:color="auto"/>
              <w:right w:val="single" w:sz="4" w:space="0" w:color="auto"/>
            </w:tcBorders>
            <w:hideMark/>
          </w:tcPr>
          <w:p w14:paraId="193EC230" w14:textId="77777777" w:rsidR="00211CD4" w:rsidRPr="00195DEB" w:rsidRDefault="00211CD4" w:rsidP="00440B2D">
            <w:pPr>
              <w:pStyle w:val="Geenafstand"/>
              <w:jc w:val="both"/>
              <w:rPr>
                <w:rFonts w:cstheme="minorHAnsi"/>
              </w:rPr>
            </w:pPr>
            <w:r w:rsidRPr="00195DEB">
              <w:rPr>
                <w:rFonts w:cstheme="minorHAnsi"/>
              </w:rPr>
              <w:t>A</w:t>
            </w:r>
          </w:p>
        </w:tc>
      </w:tr>
      <w:tr w:rsidR="00211CD4" w:rsidRPr="00195DEB" w14:paraId="2A9083D0" w14:textId="77777777" w:rsidTr="00046A04">
        <w:trPr>
          <w:trHeight w:val="57"/>
        </w:trPr>
        <w:tc>
          <w:tcPr>
            <w:tcW w:w="2722" w:type="dxa"/>
            <w:tcBorders>
              <w:top w:val="single" w:sz="4" w:space="0" w:color="auto"/>
              <w:left w:val="single" w:sz="4" w:space="0" w:color="auto"/>
              <w:bottom w:val="single" w:sz="4" w:space="0" w:color="auto"/>
              <w:right w:val="single" w:sz="4" w:space="0" w:color="auto"/>
            </w:tcBorders>
            <w:hideMark/>
          </w:tcPr>
          <w:p w14:paraId="4A26CFAA" w14:textId="77777777" w:rsidR="00211CD4" w:rsidRPr="00195DEB" w:rsidRDefault="00211CD4" w:rsidP="00440B2D">
            <w:pPr>
              <w:pStyle w:val="Geenafstand"/>
              <w:jc w:val="both"/>
              <w:rPr>
                <w:rFonts w:cstheme="minorHAnsi"/>
              </w:rPr>
            </w:pPr>
            <w:r w:rsidRPr="00195DEB">
              <w:rPr>
                <w:rFonts w:cstheme="minorHAnsi"/>
              </w:rPr>
              <w:t>Marjan Beugnies</w:t>
            </w:r>
          </w:p>
        </w:tc>
        <w:tc>
          <w:tcPr>
            <w:tcW w:w="5529" w:type="dxa"/>
            <w:tcBorders>
              <w:top w:val="single" w:sz="4" w:space="0" w:color="auto"/>
              <w:left w:val="single" w:sz="4" w:space="0" w:color="auto"/>
              <w:bottom w:val="single" w:sz="4" w:space="0" w:color="auto"/>
              <w:right w:val="single" w:sz="4" w:space="0" w:color="auto"/>
            </w:tcBorders>
            <w:hideMark/>
          </w:tcPr>
          <w:p w14:paraId="4DF97E81" w14:textId="77777777" w:rsidR="00211CD4" w:rsidRPr="00195DEB" w:rsidRDefault="00211CD4" w:rsidP="00440B2D">
            <w:pPr>
              <w:pStyle w:val="Geenafstand"/>
              <w:jc w:val="both"/>
              <w:rPr>
                <w:rFonts w:cstheme="minorHAnsi"/>
                <w:lang w:val="en-GB"/>
              </w:rPr>
            </w:pPr>
            <w:proofErr w:type="spellStart"/>
            <w:r w:rsidRPr="00195DEB">
              <w:rPr>
                <w:rFonts w:cstheme="minorHAnsi"/>
                <w:lang w:val="en-GB"/>
              </w:rPr>
              <w:t>Gezinsraad</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7776FB38" w14:textId="77777777" w:rsidR="00211CD4" w:rsidRPr="00195DEB" w:rsidRDefault="00211CD4" w:rsidP="00440B2D">
            <w:pPr>
              <w:pStyle w:val="Geenafstand"/>
              <w:jc w:val="both"/>
              <w:rPr>
                <w:rFonts w:cstheme="minorHAnsi"/>
              </w:rPr>
            </w:pPr>
            <w:r>
              <w:rPr>
                <w:rFonts w:cstheme="minorHAnsi"/>
              </w:rPr>
              <w:t>V</w:t>
            </w:r>
          </w:p>
        </w:tc>
      </w:tr>
      <w:tr w:rsidR="00211CD4" w:rsidRPr="00195DEB" w14:paraId="7695BCB5" w14:textId="77777777" w:rsidTr="00046A04">
        <w:trPr>
          <w:trHeight w:val="57"/>
        </w:trPr>
        <w:tc>
          <w:tcPr>
            <w:tcW w:w="2722" w:type="dxa"/>
            <w:tcBorders>
              <w:top w:val="single" w:sz="4" w:space="0" w:color="auto"/>
              <w:left w:val="single" w:sz="4" w:space="0" w:color="auto"/>
              <w:bottom w:val="single" w:sz="4" w:space="0" w:color="auto"/>
              <w:right w:val="single" w:sz="4" w:space="0" w:color="auto"/>
            </w:tcBorders>
          </w:tcPr>
          <w:p w14:paraId="051D8EC5" w14:textId="77777777" w:rsidR="00211CD4" w:rsidRPr="00195DEB" w:rsidRDefault="00211CD4" w:rsidP="00440B2D">
            <w:pPr>
              <w:pStyle w:val="Geenafstand"/>
              <w:jc w:val="both"/>
              <w:rPr>
                <w:rFonts w:cstheme="minorHAnsi"/>
              </w:rPr>
            </w:pPr>
            <w:r w:rsidRPr="00195DEB">
              <w:rPr>
                <w:rFonts w:cstheme="minorHAnsi"/>
              </w:rPr>
              <w:t xml:space="preserve">Annick </w:t>
            </w:r>
            <w:proofErr w:type="spellStart"/>
            <w:r w:rsidRPr="00195DEB">
              <w:rPr>
                <w:rFonts w:cstheme="minorHAnsi"/>
              </w:rPr>
              <w:t>Dezutter</w:t>
            </w:r>
            <w:proofErr w:type="spellEnd"/>
          </w:p>
        </w:tc>
        <w:tc>
          <w:tcPr>
            <w:tcW w:w="5529" w:type="dxa"/>
            <w:tcBorders>
              <w:top w:val="single" w:sz="4" w:space="0" w:color="auto"/>
              <w:left w:val="single" w:sz="4" w:space="0" w:color="auto"/>
              <w:bottom w:val="single" w:sz="4" w:space="0" w:color="auto"/>
              <w:right w:val="single" w:sz="4" w:space="0" w:color="auto"/>
            </w:tcBorders>
          </w:tcPr>
          <w:p w14:paraId="59FAC4A0" w14:textId="77777777" w:rsidR="00211CD4" w:rsidRPr="00195DEB" w:rsidRDefault="00211CD4" w:rsidP="00440B2D">
            <w:pPr>
              <w:pStyle w:val="Geenafstand"/>
              <w:jc w:val="both"/>
              <w:rPr>
                <w:rFonts w:cstheme="minorHAnsi"/>
                <w:lang w:val="en-GB"/>
              </w:rPr>
            </w:pPr>
            <w:proofErr w:type="spellStart"/>
            <w:r w:rsidRPr="00195DEB">
              <w:rPr>
                <w:rFonts w:cstheme="minorHAnsi"/>
                <w:lang w:val="en-GB"/>
              </w:rPr>
              <w:t>Oudenaardse</w:t>
            </w:r>
            <w:proofErr w:type="spellEnd"/>
            <w:r w:rsidRPr="00195DEB">
              <w:rPr>
                <w:rFonts w:cstheme="minorHAnsi"/>
                <w:lang w:val="en-GB"/>
              </w:rPr>
              <w:t xml:space="preserve"> </w:t>
            </w:r>
            <w:proofErr w:type="spellStart"/>
            <w:r w:rsidRPr="00195DEB">
              <w:rPr>
                <w:rFonts w:cstheme="minorHAnsi"/>
                <w:lang w:val="en-GB"/>
              </w:rPr>
              <w:t>Onderwijsraad</w:t>
            </w:r>
            <w:proofErr w:type="spellEnd"/>
          </w:p>
        </w:tc>
        <w:tc>
          <w:tcPr>
            <w:tcW w:w="709" w:type="dxa"/>
            <w:tcBorders>
              <w:top w:val="single" w:sz="4" w:space="0" w:color="auto"/>
              <w:left w:val="single" w:sz="4" w:space="0" w:color="auto"/>
              <w:bottom w:val="single" w:sz="4" w:space="0" w:color="auto"/>
              <w:right w:val="single" w:sz="4" w:space="0" w:color="auto"/>
            </w:tcBorders>
          </w:tcPr>
          <w:p w14:paraId="04561CA6" w14:textId="77777777" w:rsidR="00211CD4" w:rsidRPr="00195DEB" w:rsidRDefault="00211CD4" w:rsidP="00440B2D">
            <w:pPr>
              <w:pStyle w:val="Geenafstand"/>
              <w:jc w:val="both"/>
              <w:rPr>
                <w:rFonts w:cstheme="minorHAnsi"/>
              </w:rPr>
            </w:pPr>
            <w:r w:rsidRPr="00195DEB">
              <w:rPr>
                <w:rFonts w:cstheme="minorHAnsi"/>
              </w:rPr>
              <w:t>V</w:t>
            </w:r>
          </w:p>
        </w:tc>
      </w:tr>
      <w:tr w:rsidR="00211CD4" w:rsidRPr="00195DEB" w14:paraId="2C4344BE" w14:textId="77777777" w:rsidTr="00046A04">
        <w:trPr>
          <w:trHeight w:val="57"/>
        </w:trPr>
        <w:tc>
          <w:tcPr>
            <w:tcW w:w="2722" w:type="dxa"/>
            <w:tcBorders>
              <w:top w:val="single" w:sz="4" w:space="0" w:color="auto"/>
              <w:left w:val="single" w:sz="4" w:space="0" w:color="auto"/>
              <w:bottom w:val="single" w:sz="4" w:space="0" w:color="auto"/>
              <w:right w:val="single" w:sz="4" w:space="0" w:color="auto"/>
            </w:tcBorders>
            <w:hideMark/>
          </w:tcPr>
          <w:p w14:paraId="697552A1" w14:textId="77777777" w:rsidR="00211CD4" w:rsidRPr="00195DEB" w:rsidRDefault="00211CD4" w:rsidP="00440B2D">
            <w:pPr>
              <w:pStyle w:val="Geenafstand"/>
              <w:jc w:val="both"/>
              <w:rPr>
                <w:rFonts w:cstheme="minorHAnsi"/>
              </w:rPr>
            </w:pPr>
            <w:r w:rsidRPr="00195DEB">
              <w:rPr>
                <w:rFonts w:cstheme="minorHAnsi"/>
              </w:rPr>
              <w:t>Stefaan Vercamer</w:t>
            </w:r>
          </w:p>
        </w:tc>
        <w:tc>
          <w:tcPr>
            <w:tcW w:w="5529" w:type="dxa"/>
            <w:tcBorders>
              <w:top w:val="single" w:sz="4" w:space="0" w:color="auto"/>
              <w:left w:val="single" w:sz="4" w:space="0" w:color="auto"/>
              <w:bottom w:val="single" w:sz="4" w:space="0" w:color="auto"/>
              <w:right w:val="single" w:sz="4" w:space="0" w:color="auto"/>
            </w:tcBorders>
            <w:hideMark/>
          </w:tcPr>
          <w:p w14:paraId="54EFD376" w14:textId="77777777" w:rsidR="00211CD4" w:rsidRPr="00195DEB" w:rsidRDefault="00211CD4" w:rsidP="00440B2D">
            <w:pPr>
              <w:pStyle w:val="Geenafstand"/>
              <w:jc w:val="both"/>
              <w:rPr>
                <w:rFonts w:cstheme="minorHAnsi"/>
              </w:rPr>
            </w:pPr>
            <w:r w:rsidRPr="00195DEB">
              <w:rPr>
                <w:rFonts w:cstheme="minorHAnsi"/>
              </w:rPr>
              <w:t>LOP-voorzitter</w:t>
            </w:r>
          </w:p>
        </w:tc>
        <w:tc>
          <w:tcPr>
            <w:tcW w:w="709" w:type="dxa"/>
            <w:tcBorders>
              <w:top w:val="single" w:sz="4" w:space="0" w:color="auto"/>
              <w:left w:val="single" w:sz="4" w:space="0" w:color="auto"/>
              <w:bottom w:val="single" w:sz="4" w:space="0" w:color="auto"/>
              <w:right w:val="single" w:sz="4" w:space="0" w:color="auto"/>
            </w:tcBorders>
            <w:hideMark/>
          </w:tcPr>
          <w:p w14:paraId="0F904211" w14:textId="77777777" w:rsidR="00211CD4" w:rsidRPr="00195DEB" w:rsidRDefault="00211CD4" w:rsidP="00440B2D">
            <w:pPr>
              <w:pStyle w:val="Geenafstand"/>
              <w:jc w:val="both"/>
              <w:rPr>
                <w:rFonts w:cstheme="minorHAnsi"/>
              </w:rPr>
            </w:pPr>
            <w:r>
              <w:rPr>
                <w:rFonts w:cstheme="minorHAnsi"/>
              </w:rPr>
              <w:t>A</w:t>
            </w:r>
          </w:p>
        </w:tc>
      </w:tr>
      <w:tr w:rsidR="00211CD4" w:rsidRPr="00195DEB" w14:paraId="54C513A6" w14:textId="77777777" w:rsidTr="00046A04">
        <w:trPr>
          <w:trHeight w:val="57"/>
        </w:trPr>
        <w:tc>
          <w:tcPr>
            <w:tcW w:w="2722" w:type="dxa"/>
            <w:tcBorders>
              <w:top w:val="single" w:sz="4" w:space="0" w:color="auto"/>
              <w:left w:val="single" w:sz="4" w:space="0" w:color="auto"/>
              <w:bottom w:val="single" w:sz="4" w:space="0" w:color="auto"/>
              <w:right w:val="single" w:sz="4" w:space="0" w:color="auto"/>
            </w:tcBorders>
            <w:hideMark/>
          </w:tcPr>
          <w:p w14:paraId="2BB0FA33" w14:textId="77777777" w:rsidR="00211CD4" w:rsidRPr="00195DEB" w:rsidRDefault="00211CD4" w:rsidP="00440B2D">
            <w:pPr>
              <w:pStyle w:val="Geenafstand"/>
              <w:jc w:val="both"/>
              <w:rPr>
                <w:rFonts w:cstheme="minorHAnsi"/>
              </w:rPr>
            </w:pPr>
            <w:r w:rsidRPr="00195DEB">
              <w:rPr>
                <w:rFonts w:cstheme="minorHAnsi"/>
              </w:rPr>
              <w:t>Luc Top</w:t>
            </w:r>
          </w:p>
        </w:tc>
        <w:tc>
          <w:tcPr>
            <w:tcW w:w="5529" w:type="dxa"/>
            <w:tcBorders>
              <w:top w:val="single" w:sz="4" w:space="0" w:color="auto"/>
              <w:left w:val="single" w:sz="4" w:space="0" w:color="auto"/>
              <w:bottom w:val="single" w:sz="4" w:space="0" w:color="auto"/>
              <w:right w:val="single" w:sz="4" w:space="0" w:color="auto"/>
            </w:tcBorders>
            <w:hideMark/>
          </w:tcPr>
          <w:p w14:paraId="3F7B53D0" w14:textId="77777777" w:rsidR="00211CD4" w:rsidRPr="00195DEB" w:rsidRDefault="00211CD4" w:rsidP="00440B2D">
            <w:pPr>
              <w:pStyle w:val="Geenafstand"/>
              <w:jc w:val="both"/>
              <w:rPr>
                <w:rFonts w:cstheme="minorHAnsi"/>
              </w:rPr>
            </w:pPr>
            <w:r w:rsidRPr="00195DEB">
              <w:rPr>
                <w:rFonts w:cstheme="minorHAnsi"/>
              </w:rPr>
              <w:t>LOP-deskundige</w:t>
            </w:r>
          </w:p>
        </w:tc>
        <w:tc>
          <w:tcPr>
            <w:tcW w:w="709" w:type="dxa"/>
            <w:tcBorders>
              <w:top w:val="single" w:sz="4" w:space="0" w:color="auto"/>
              <w:left w:val="single" w:sz="4" w:space="0" w:color="auto"/>
              <w:bottom w:val="single" w:sz="4" w:space="0" w:color="auto"/>
              <w:right w:val="single" w:sz="4" w:space="0" w:color="auto"/>
            </w:tcBorders>
            <w:hideMark/>
          </w:tcPr>
          <w:p w14:paraId="794B31DE" w14:textId="77777777" w:rsidR="00211CD4" w:rsidRPr="00195DEB" w:rsidRDefault="00211CD4" w:rsidP="00440B2D">
            <w:pPr>
              <w:pStyle w:val="Geenafstand"/>
              <w:jc w:val="both"/>
              <w:rPr>
                <w:rFonts w:cstheme="minorHAnsi"/>
              </w:rPr>
            </w:pPr>
            <w:r w:rsidRPr="00195DEB">
              <w:rPr>
                <w:rFonts w:cstheme="minorHAnsi"/>
              </w:rPr>
              <w:t>A</w:t>
            </w:r>
          </w:p>
        </w:tc>
      </w:tr>
    </w:tbl>
    <w:p w14:paraId="278FA6D7" w14:textId="77777777" w:rsidR="00211CD4" w:rsidRDefault="00211CD4" w:rsidP="00440B2D">
      <w:pPr>
        <w:spacing w:line="240" w:lineRule="auto"/>
        <w:jc w:val="both"/>
        <w:rPr>
          <w:rFonts w:cstheme="minorHAnsi"/>
          <w:b/>
          <w:i/>
        </w:rPr>
      </w:pPr>
    </w:p>
    <w:p w14:paraId="4D005049" w14:textId="77777777" w:rsidR="00211CD4" w:rsidRPr="00195DEB" w:rsidRDefault="00211CD4" w:rsidP="00440B2D">
      <w:pPr>
        <w:shd w:val="clear" w:color="auto" w:fill="BFBFBF" w:themeFill="background1" w:themeFillShade="BF"/>
        <w:tabs>
          <w:tab w:val="left" w:pos="709"/>
        </w:tabs>
        <w:spacing w:line="240" w:lineRule="auto"/>
        <w:jc w:val="both"/>
        <w:rPr>
          <w:rFonts w:cstheme="minorHAnsi"/>
          <w:b/>
        </w:rPr>
      </w:pPr>
      <w:r w:rsidRPr="00195DEB">
        <w:rPr>
          <w:rFonts w:cstheme="minorHAnsi"/>
          <w:b/>
          <w:shd w:val="clear" w:color="auto" w:fill="BFBFBF" w:themeFill="background1" w:themeFillShade="BF"/>
        </w:rPr>
        <w:t>Bijla</w:t>
      </w:r>
      <w:r w:rsidRPr="00195DEB">
        <w:rPr>
          <w:rFonts w:cstheme="minorHAnsi"/>
          <w:b/>
        </w:rPr>
        <w:t>gen</w:t>
      </w:r>
    </w:p>
    <w:p w14:paraId="2014D39E" w14:textId="01A433EC" w:rsidR="00211CD4" w:rsidRDefault="00BC15C7" w:rsidP="00440B2D">
      <w:pPr>
        <w:pStyle w:val="Geenafstand"/>
        <w:numPr>
          <w:ilvl w:val="0"/>
          <w:numId w:val="22"/>
        </w:numPr>
        <w:jc w:val="both"/>
        <w:rPr>
          <w:rFonts w:cstheme="minorHAnsi"/>
          <w:szCs w:val="20"/>
        </w:rPr>
      </w:pPr>
      <w:r>
        <w:rPr>
          <w:rFonts w:cstheme="minorHAnsi"/>
          <w:szCs w:val="20"/>
        </w:rPr>
        <w:t>Diversiteit</w:t>
      </w:r>
      <w:r w:rsidR="00211CD4">
        <w:rPr>
          <w:rFonts w:cstheme="minorHAnsi"/>
          <w:szCs w:val="20"/>
        </w:rPr>
        <w:t xml:space="preserve"> in Oudenaarde</w:t>
      </w:r>
      <w:r>
        <w:rPr>
          <w:rFonts w:cstheme="minorHAnsi"/>
          <w:szCs w:val="20"/>
        </w:rPr>
        <w:t xml:space="preserve"> (</w:t>
      </w:r>
      <w:proofErr w:type="spellStart"/>
      <w:r>
        <w:rPr>
          <w:rFonts w:cstheme="minorHAnsi"/>
          <w:szCs w:val="20"/>
        </w:rPr>
        <w:t>ppt</w:t>
      </w:r>
      <w:proofErr w:type="spellEnd"/>
      <w:r>
        <w:rPr>
          <w:rFonts w:cstheme="minorHAnsi"/>
          <w:szCs w:val="20"/>
        </w:rPr>
        <w:t xml:space="preserve"> Agentschap Inburgering &amp; Integratie-</w:t>
      </w:r>
    </w:p>
    <w:p w14:paraId="5A0718BB" w14:textId="2C808CB1" w:rsidR="00211CD4" w:rsidRDefault="00211CD4" w:rsidP="00440B2D">
      <w:pPr>
        <w:pStyle w:val="Geenafstand"/>
        <w:numPr>
          <w:ilvl w:val="0"/>
          <w:numId w:val="22"/>
        </w:numPr>
        <w:jc w:val="both"/>
        <w:rPr>
          <w:rFonts w:cstheme="minorHAnsi"/>
          <w:szCs w:val="20"/>
        </w:rPr>
      </w:pPr>
      <w:r>
        <w:rPr>
          <w:rFonts w:cstheme="minorHAnsi"/>
          <w:szCs w:val="20"/>
        </w:rPr>
        <w:t>Gemeentefoto Oudenaarde 2018</w:t>
      </w:r>
    </w:p>
    <w:p w14:paraId="5AA22A88" w14:textId="02DCF9FB" w:rsidR="00F526EC" w:rsidRDefault="00F526EC" w:rsidP="00440B2D">
      <w:pPr>
        <w:pStyle w:val="Geenafstand"/>
        <w:numPr>
          <w:ilvl w:val="0"/>
          <w:numId w:val="22"/>
        </w:numPr>
        <w:jc w:val="both"/>
        <w:rPr>
          <w:rFonts w:cstheme="minorHAnsi"/>
          <w:szCs w:val="20"/>
        </w:rPr>
      </w:pPr>
      <w:r>
        <w:rPr>
          <w:rFonts w:cstheme="minorHAnsi"/>
          <w:szCs w:val="20"/>
        </w:rPr>
        <w:t xml:space="preserve">Bestelling meertalige boeken </w:t>
      </w:r>
      <w:bookmarkStart w:id="0" w:name="_GoBack"/>
      <w:bookmarkEnd w:id="0"/>
    </w:p>
    <w:p w14:paraId="5D4CB0F2" w14:textId="77777777" w:rsidR="00211CD4" w:rsidRPr="00195DEB" w:rsidRDefault="00211CD4" w:rsidP="00440B2D">
      <w:pPr>
        <w:pStyle w:val="Geenafstand"/>
        <w:jc w:val="both"/>
        <w:rPr>
          <w:rFonts w:cstheme="minorHAnsi"/>
        </w:rPr>
      </w:pPr>
    </w:p>
    <w:p w14:paraId="622D2D25" w14:textId="77777777" w:rsidR="00211CD4" w:rsidRPr="00195DEB" w:rsidRDefault="00211CD4" w:rsidP="00440B2D">
      <w:pPr>
        <w:shd w:val="clear" w:color="auto" w:fill="BFBFBF" w:themeFill="background1" w:themeFillShade="BF"/>
        <w:tabs>
          <w:tab w:val="left" w:pos="709"/>
        </w:tabs>
        <w:spacing w:line="240" w:lineRule="auto"/>
        <w:jc w:val="both"/>
        <w:rPr>
          <w:rFonts w:cstheme="minorHAnsi"/>
          <w:b/>
        </w:rPr>
      </w:pPr>
      <w:bookmarkStart w:id="1" w:name="_Hlk8994659"/>
      <w:r w:rsidRPr="00195DEB">
        <w:rPr>
          <w:rFonts w:cstheme="minorHAnsi"/>
          <w:b/>
        </w:rPr>
        <w:t>Data volgende bijeenkomsten</w:t>
      </w:r>
    </w:p>
    <w:tbl>
      <w:tblPr>
        <w:tblStyle w:val="Tabelraster"/>
        <w:tblW w:w="0" w:type="auto"/>
        <w:tblLook w:val="04A0" w:firstRow="1" w:lastRow="0" w:firstColumn="1" w:lastColumn="0" w:noHBand="0" w:noVBand="1"/>
      </w:tblPr>
      <w:tblGrid>
        <w:gridCol w:w="2355"/>
        <w:gridCol w:w="1012"/>
        <w:gridCol w:w="2594"/>
        <w:gridCol w:w="3055"/>
      </w:tblGrid>
      <w:tr w:rsidR="00211CD4" w:rsidRPr="00195DEB" w14:paraId="30B8EE7B" w14:textId="77777777" w:rsidTr="00046A04">
        <w:tc>
          <w:tcPr>
            <w:tcW w:w="2355" w:type="dxa"/>
            <w:vAlign w:val="center"/>
          </w:tcPr>
          <w:p w14:paraId="7A29E098" w14:textId="77777777" w:rsidR="00211CD4" w:rsidRPr="00211CD4" w:rsidRDefault="00211CD4" w:rsidP="00440B2D">
            <w:pPr>
              <w:pStyle w:val="Geenafstand"/>
              <w:jc w:val="both"/>
              <w:rPr>
                <w:rStyle w:val="Zwaar"/>
                <w:rFonts w:cstheme="minorHAnsi"/>
                <w:b w:val="0"/>
              </w:rPr>
            </w:pPr>
            <w:r w:rsidRPr="00211CD4">
              <w:rPr>
                <w:rStyle w:val="Zwaar"/>
                <w:rFonts w:cstheme="minorHAnsi"/>
                <w:b w:val="0"/>
              </w:rPr>
              <w:t>Datum</w:t>
            </w:r>
          </w:p>
        </w:tc>
        <w:tc>
          <w:tcPr>
            <w:tcW w:w="1012" w:type="dxa"/>
            <w:vAlign w:val="center"/>
          </w:tcPr>
          <w:p w14:paraId="339A2699" w14:textId="77777777" w:rsidR="00211CD4" w:rsidRPr="00211CD4" w:rsidRDefault="00211CD4" w:rsidP="00440B2D">
            <w:pPr>
              <w:pStyle w:val="Geenafstand"/>
              <w:jc w:val="both"/>
              <w:rPr>
                <w:rStyle w:val="Zwaar"/>
                <w:rFonts w:cstheme="minorHAnsi"/>
                <w:b w:val="0"/>
              </w:rPr>
            </w:pPr>
            <w:r w:rsidRPr="00211CD4">
              <w:rPr>
                <w:rStyle w:val="Zwaar"/>
                <w:rFonts w:cstheme="minorHAnsi"/>
                <w:b w:val="0"/>
              </w:rPr>
              <w:t>Aanvang</w:t>
            </w:r>
          </w:p>
        </w:tc>
        <w:tc>
          <w:tcPr>
            <w:tcW w:w="2594" w:type="dxa"/>
          </w:tcPr>
          <w:p w14:paraId="3BC78D54" w14:textId="77777777" w:rsidR="00211CD4" w:rsidRPr="00211CD4" w:rsidRDefault="00211CD4" w:rsidP="00440B2D">
            <w:pPr>
              <w:pStyle w:val="Geenafstand"/>
              <w:jc w:val="both"/>
              <w:rPr>
                <w:rStyle w:val="Zwaar"/>
                <w:rFonts w:cstheme="minorHAnsi"/>
                <w:b w:val="0"/>
              </w:rPr>
            </w:pPr>
            <w:r w:rsidRPr="00211CD4">
              <w:rPr>
                <w:rStyle w:val="Zwaar"/>
                <w:rFonts w:cstheme="minorHAnsi"/>
                <w:b w:val="0"/>
              </w:rPr>
              <w:t>Orgaan</w:t>
            </w:r>
          </w:p>
        </w:tc>
        <w:tc>
          <w:tcPr>
            <w:tcW w:w="3055" w:type="dxa"/>
            <w:vAlign w:val="center"/>
          </w:tcPr>
          <w:p w14:paraId="7185AFDF" w14:textId="77777777" w:rsidR="00211CD4" w:rsidRPr="00211CD4" w:rsidRDefault="00211CD4" w:rsidP="00440B2D">
            <w:pPr>
              <w:pStyle w:val="Geenafstand"/>
              <w:jc w:val="both"/>
              <w:rPr>
                <w:rStyle w:val="Zwaar"/>
                <w:rFonts w:cstheme="minorHAnsi"/>
                <w:b w:val="0"/>
              </w:rPr>
            </w:pPr>
            <w:r w:rsidRPr="00211CD4">
              <w:rPr>
                <w:rStyle w:val="Zwaar"/>
                <w:rFonts w:cstheme="minorHAnsi"/>
                <w:b w:val="0"/>
              </w:rPr>
              <w:t>Locatie</w:t>
            </w:r>
          </w:p>
        </w:tc>
      </w:tr>
      <w:tr w:rsidR="00211CD4" w:rsidRPr="00195DEB" w14:paraId="367286D0" w14:textId="77777777" w:rsidTr="00046A04">
        <w:tc>
          <w:tcPr>
            <w:tcW w:w="2355" w:type="dxa"/>
          </w:tcPr>
          <w:p w14:paraId="41A1B0E3" w14:textId="77777777" w:rsidR="00211CD4" w:rsidRPr="00211CD4" w:rsidRDefault="00211CD4" w:rsidP="00440B2D">
            <w:pPr>
              <w:pStyle w:val="Geenafstand"/>
              <w:jc w:val="both"/>
              <w:rPr>
                <w:rStyle w:val="Zwaar"/>
                <w:rFonts w:cstheme="minorHAnsi"/>
                <w:b w:val="0"/>
              </w:rPr>
            </w:pPr>
            <w:r w:rsidRPr="00211CD4">
              <w:rPr>
                <w:rStyle w:val="Zwaar"/>
                <w:rFonts w:cstheme="minorHAnsi"/>
                <w:b w:val="0"/>
              </w:rPr>
              <w:t>17 februari 2019</w:t>
            </w:r>
          </w:p>
        </w:tc>
        <w:tc>
          <w:tcPr>
            <w:tcW w:w="1012" w:type="dxa"/>
          </w:tcPr>
          <w:p w14:paraId="730BC3E3" w14:textId="77777777" w:rsidR="00211CD4" w:rsidRPr="00211CD4" w:rsidRDefault="00211CD4" w:rsidP="00440B2D">
            <w:pPr>
              <w:pStyle w:val="Geenafstand"/>
              <w:jc w:val="both"/>
              <w:rPr>
                <w:rStyle w:val="Zwaar"/>
                <w:rFonts w:cstheme="minorHAnsi"/>
                <w:b w:val="0"/>
              </w:rPr>
            </w:pPr>
            <w:commentRangeStart w:id="2"/>
            <w:r w:rsidRPr="00211CD4">
              <w:rPr>
                <w:rStyle w:val="Zwaar"/>
                <w:rFonts w:cstheme="minorHAnsi"/>
                <w:b w:val="0"/>
              </w:rPr>
              <w:t>9u</w:t>
            </w:r>
            <w:commentRangeEnd w:id="2"/>
            <w:r w:rsidRPr="00211CD4">
              <w:rPr>
                <w:rStyle w:val="Verwijzingopmerking"/>
                <w:rFonts w:cstheme="minorHAnsi"/>
                <w:b/>
              </w:rPr>
              <w:commentReference w:id="2"/>
            </w:r>
          </w:p>
        </w:tc>
        <w:tc>
          <w:tcPr>
            <w:tcW w:w="2594" w:type="dxa"/>
          </w:tcPr>
          <w:p w14:paraId="2566C9FC" w14:textId="77777777" w:rsidR="00211CD4" w:rsidRPr="00211CD4" w:rsidRDefault="00211CD4" w:rsidP="00440B2D">
            <w:pPr>
              <w:pStyle w:val="Geenafstand"/>
              <w:jc w:val="both"/>
              <w:rPr>
                <w:rStyle w:val="Zwaar"/>
                <w:rFonts w:cstheme="minorHAnsi"/>
                <w:b w:val="0"/>
              </w:rPr>
            </w:pPr>
            <w:r w:rsidRPr="00211CD4">
              <w:rPr>
                <w:rStyle w:val="Zwaar"/>
                <w:rFonts w:cstheme="minorHAnsi"/>
                <w:b w:val="0"/>
              </w:rPr>
              <w:t>Stuurgroep</w:t>
            </w:r>
          </w:p>
        </w:tc>
        <w:tc>
          <w:tcPr>
            <w:tcW w:w="3055" w:type="dxa"/>
          </w:tcPr>
          <w:p w14:paraId="735F9F63" w14:textId="77777777" w:rsidR="00211CD4" w:rsidRPr="00211CD4" w:rsidRDefault="00211CD4" w:rsidP="00440B2D">
            <w:pPr>
              <w:pStyle w:val="Geenafstand"/>
              <w:jc w:val="both"/>
              <w:rPr>
                <w:rStyle w:val="Zwaar"/>
                <w:rFonts w:cstheme="minorHAnsi"/>
                <w:b w:val="0"/>
              </w:rPr>
            </w:pPr>
            <w:r w:rsidRPr="00211CD4">
              <w:rPr>
                <w:rStyle w:val="Zwaar"/>
                <w:rFonts w:cstheme="minorHAnsi"/>
                <w:b w:val="0"/>
              </w:rPr>
              <w:t>KBO St. Jozefsplein</w:t>
            </w:r>
          </w:p>
        </w:tc>
      </w:tr>
      <w:tr w:rsidR="00211CD4" w:rsidRPr="00195DEB" w14:paraId="378CFC79" w14:textId="77777777" w:rsidTr="00046A04">
        <w:tc>
          <w:tcPr>
            <w:tcW w:w="2355" w:type="dxa"/>
          </w:tcPr>
          <w:p w14:paraId="62AA9820" w14:textId="77777777" w:rsidR="00211CD4" w:rsidRPr="00211CD4" w:rsidRDefault="00211CD4" w:rsidP="00440B2D">
            <w:pPr>
              <w:pStyle w:val="Geenafstand"/>
              <w:jc w:val="both"/>
              <w:rPr>
                <w:rStyle w:val="Zwaar"/>
                <w:rFonts w:cstheme="minorHAnsi"/>
                <w:b w:val="0"/>
              </w:rPr>
            </w:pPr>
            <w:r w:rsidRPr="00211CD4">
              <w:rPr>
                <w:rStyle w:val="Zwaar"/>
                <w:rFonts w:cstheme="minorHAnsi"/>
                <w:b w:val="0"/>
              </w:rPr>
              <w:t>1 april 2019</w:t>
            </w:r>
          </w:p>
        </w:tc>
        <w:tc>
          <w:tcPr>
            <w:tcW w:w="1012" w:type="dxa"/>
          </w:tcPr>
          <w:p w14:paraId="459AF72A" w14:textId="77777777" w:rsidR="00211CD4" w:rsidRPr="00211CD4" w:rsidRDefault="00211CD4" w:rsidP="00440B2D">
            <w:pPr>
              <w:pStyle w:val="Geenafstand"/>
              <w:jc w:val="both"/>
              <w:rPr>
                <w:rStyle w:val="Zwaar"/>
                <w:rFonts w:cstheme="minorHAnsi"/>
                <w:b w:val="0"/>
              </w:rPr>
            </w:pPr>
            <w:r w:rsidRPr="00211CD4">
              <w:rPr>
                <w:rStyle w:val="Zwaar"/>
                <w:rFonts w:cstheme="minorHAnsi"/>
                <w:b w:val="0"/>
              </w:rPr>
              <w:t>9u</w:t>
            </w:r>
          </w:p>
        </w:tc>
        <w:tc>
          <w:tcPr>
            <w:tcW w:w="2594" w:type="dxa"/>
          </w:tcPr>
          <w:p w14:paraId="6508E38B" w14:textId="77777777" w:rsidR="00211CD4" w:rsidRPr="00211CD4" w:rsidRDefault="00211CD4" w:rsidP="00440B2D">
            <w:pPr>
              <w:pStyle w:val="Geenafstand"/>
              <w:jc w:val="both"/>
              <w:rPr>
                <w:rStyle w:val="Zwaar"/>
                <w:rFonts w:cstheme="minorHAnsi"/>
                <w:b w:val="0"/>
              </w:rPr>
            </w:pPr>
            <w:r w:rsidRPr="00211CD4">
              <w:rPr>
                <w:rStyle w:val="Zwaar"/>
                <w:rFonts w:cstheme="minorHAnsi"/>
                <w:b w:val="0"/>
              </w:rPr>
              <w:t>Stuurgroep</w:t>
            </w:r>
          </w:p>
        </w:tc>
        <w:tc>
          <w:tcPr>
            <w:tcW w:w="3055" w:type="dxa"/>
          </w:tcPr>
          <w:p w14:paraId="210E2ACF" w14:textId="77777777" w:rsidR="00211CD4" w:rsidRPr="00211CD4" w:rsidRDefault="00211CD4" w:rsidP="00440B2D">
            <w:pPr>
              <w:pStyle w:val="Geenafstand"/>
              <w:jc w:val="both"/>
              <w:rPr>
                <w:rStyle w:val="Zwaar"/>
                <w:rFonts w:cstheme="minorHAnsi"/>
                <w:b w:val="0"/>
              </w:rPr>
            </w:pPr>
            <w:r w:rsidRPr="00211CD4">
              <w:rPr>
                <w:rStyle w:val="Zwaar"/>
                <w:rFonts w:cstheme="minorHAnsi"/>
                <w:b w:val="0"/>
              </w:rPr>
              <w:t>KBO St. Jozefsplein</w:t>
            </w:r>
          </w:p>
        </w:tc>
      </w:tr>
      <w:tr w:rsidR="00211CD4" w:rsidRPr="00195DEB" w14:paraId="6B2358EB" w14:textId="77777777" w:rsidTr="00046A04">
        <w:tc>
          <w:tcPr>
            <w:tcW w:w="2355" w:type="dxa"/>
          </w:tcPr>
          <w:p w14:paraId="36BE8D6B" w14:textId="77777777" w:rsidR="00211CD4" w:rsidRPr="00211CD4" w:rsidRDefault="00211CD4" w:rsidP="00440B2D">
            <w:pPr>
              <w:pStyle w:val="Geenafstand"/>
              <w:jc w:val="both"/>
              <w:rPr>
                <w:rStyle w:val="Zwaar"/>
                <w:rFonts w:cstheme="minorHAnsi"/>
                <w:b w:val="0"/>
              </w:rPr>
            </w:pPr>
            <w:r w:rsidRPr="00211CD4">
              <w:rPr>
                <w:rStyle w:val="Zwaar"/>
                <w:rFonts w:cstheme="minorHAnsi"/>
                <w:b w:val="0"/>
              </w:rPr>
              <w:t>25 mei 2019</w:t>
            </w:r>
          </w:p>
        </w:tc>
        <w:tc>
          <w:tcPr>
            <w:tcW w:w="1012" w:type="dxa"/>
          </w:tcPr>
          <w:p w14:paraId="47440515" w14:textId="77777777" w:rsidR="00211CD4" w:rsidRPr="00211CD4" w:rsidRDefault="00211CD4" w:rsidP="00440B2D">
            <w:pPr>
              <w:pStyle w:val="Geenafstand"/>
              <w:jc w:val="both"/>
              <w:rPr>
                <w:rStyle w:val="Zwaar"/>
                <w:rFonts w:cstheme="minorHAnsi"/>
                <w:b w:val="0"/>
              </w:rPr>
            </w:pPr>
            <w:r w:rsidRPr="00211CD4">
              <w:rPr>
                <w:rStyle w:val="Zwaar"/>
                <w:rFonts w:cstheme="minorHAnsi"/>
                <w:b w:val="0"/>
              </w:rPr>
              <w:t>9u</w:t>
            </w:r>
          </w:p>
        </w:tc>
        <w:tc>
          <w:tcPr>
            <w:tcW w:w="2594" w:type="dxa"/>
          </w:tcPr>
          <w:p w14:paraId="1783CDD9" w14:textId="77777777" w:rsidR="00211CD4" w:rsidRPr="00211CD4" w:rsidRDefault="00211CD4" w:rsidP="00440B2D">
            <w:pPr>
              <w:pStyle w:val="Geenafstand"/>
              <w:jc w:val="both"/>
              <w:rPr>
                <w:rStyle w:val="Zwaar"/>
                <w:rFonts w:cstheme="minorHAnsi"/>
                <w:b w:val="0"/>
              </w:rPr>
            </w:pPr>
            <w:r w:rsidRPr="00211CD4">
              <w:rPr>
                <w:rStyle w:val="Zwaar"/>
                <w:rFonts w:cstheme="minorHAnsi"/>
                <w:b w:val="0"/>
              </w:rPr>
              <w:t>Stuurgroep</w:t>
            </w:r>
          </w:p>
        </w:tc>
        <w:tc>
          <w:tcPr>
            <w:tcW w:w="3055" w:type="dxa"/>
          </w:tcPr>
          <w:p w14:paraId="367CC1CB" w14:textId="77777777" w:rsidR="00211CD4" w:rsidRPr="00211CD4" w:rsidRDefault="00211CD4" w:rsidP="00440B2D">
            <w:pPr>
              <w:pStyle w:val="Geenafstand"/>
              <w:jc w:val="both"/>
              <w:rPr>
                <w:rStyle w:val="Zwaar"/>
                <w:rFonts w:cstheme="minorHAnsi"/>
                <w:b w:val="0"/>
              </w:rPr>
            </w:pPr>
            <w:r w:rsidRPr="00211CD4">
              <w:rPr>
                <w:rStyle w:val="Zwaar"/>
                <w:rFonts w:cstheme="minorHAnsi"/>
                <w:b w:val="0"/>
              </w:rPr>
              <w:t>KBO St. Jozefsplein</w:t>
            </w:r>
          </w:p>
        </w:tc>
      </w:tr>
      <w:bookmarkEnd w:id="1"/>
    </w:tbl>
    <w:p w14:paraId="461716D9" w14:textId="77777777" w:rsidR="00211CD4" w:rsidRDefault="00211CD4" w:rsidP="00440B2D">
      <w:pPr>
        <w:pStyle w:val="Geenafstand"/>
        <w:jc w:val="both"/>
        <w:rPr>
          <w:rStyle w:val="Zwaar"/>
          <w:rFonts w:cstheme="minorHAnsi"/>
          <w:b w:val="0"/>
        </w:rPr>
      </w:pPr>
    </w:p>
    <w:p w14:paraId="7ED456D3" w14:textId="77777777" w:rsidR="00211CD4" w:rsidRPr="00195DEB" w:rsidRDefault="00211CD4" w:rsidP="00440B2D">
      <w:pPr>
        <w:shd w:val="clear" w:color="auto" w:fill="BFBFBF" w:themeFill="background1" w:themeFillShade="BF"/>
        <w:tabs>
          <w:tab w:val="left" w:pos="709"/>
        </w:tabs>
        <w:spacing w:line="240" w:lineRule="auto"/>
        <w:jc w:val="both"/>
        <w:rPr>
          <w:rFonts w:cstheme="minorHAnsi"/>
          <w:b/>
        </w:rPr>
      </w:pPr>
      <w:r w:rsidRPr="00195DEB">
        <w:rPr>
          <w:rFonts w:cstheme="minorHAnsi"/>
          <w:b/>
        </w:rPr>
        <w:t>Agenda</w:t>
      </w:r>
    </w:p>
    <w:p w14:paraId="3313CE3F" w14:textId="77777777" w:rsidR="00211CD4" w:rsidRPr="00031917" w:rsidRDefault="00211CD4" w:rsidP="00440B2D">
      <w:pPr>
        <w:pStyle w:val="Geenafstand"/>
        <w:numPr>
          <w:ilvl w:val="0"/>
          <w:numId w:val="21"/>
        </w:numPr>
        <w:jc w:val="both"/>
        <w:rPr>
          <w:rFonts w:eastAsia="Times New Roman"/>
        </w:rPr>
      </w:pPr>
      <w:r w:rsidRPr="00031917">
        <w:rPr>
          <w:rFonts w:cstheme="minorHAnsi"/>
        </w:rPr>
        <w:t>Goedkeuring vorig verslag</w:t>
      </w:r>
      <w:r w:rsidRPr="00031917">
        <w:rPr>
          <w:rFonts w:eastAsia="Times New Roman"/>
        </w:rPr>
        <w:t xml:space="preserve"> </w:t>
      </w:r>
    </w:p>
    <w:p w14:paraId="19DC0874" w14:textId="77777777" w:rsidR="00211CD4" w:rsidRPr="00031917" w:rsidRDefault="00211CD4" w:rsidP="00440B2D">
      <w:pPr>
        <w:pStyle w:val="Geenafstand"/>
        <w:numPr>
          <w:ilvl w:val="0"/>
          <w:numId w:val="21"/>
        </w:numPr>
        <w:jc w:val="both"/>
        <w:rPr>
          <w:rFonts w:eastAsia="Times New Roman"/>
        </w:rPr>
      </w:pPr>
      <w:r>
        <w:rPr>
          <w:rFonts w:eastAsia="Times New Roman"/>
        </w:rPr>
        <w:t>Inschrijvingsbeleid</w:t>
      </w:r>
    </w:p>
    <w:p w14:paraId="293CFB25" w14:textId="77777777" w:rsidR="00211CD4" w:rsidRDefault="00211CD4" w:rsidP="00440B2D">
      <w:pPr>
        <w:pStyle w:val="Geenafstand"/>
        <w:numPr>
          <w:ilvl w:val="0"/>
          <w:numId w:val="21"/>
        </w:numPr>
        <w:jc w:val="both"/>
        <w:rPr>
          <w:rFonts w:cstheme="minorHAnsi"/>
          <w:szCs w:val="20"/>
        </w:rPr>
      </w:pPr>
      <w:r>
        <w:rPr>
          <w:rFonts w:cstheme="minorHAnsi"/>
          <w:szCs w:val="20"/>
        </w:rPr>
        <w:t>Nieuwkomers in Oudenaarde</w:t>
      </w:r>
    </w:p>
    <w:p w14:paraId="237B8C57" w14:textId="77777777" w:rsidR="00211CD4" w:rsidRDefault="00211CD4" w:rsidP="00440B2D">
      <w:pPr>
        <w:pStyle w:val="Geenafstand"/>
        <w:numPr>
          <w:ilvl w:val="0"/>
          <w:numId w:val="21"/>
        </w:numPr>
        <w:jc w:val="both"/>
        <w:rPr>
          <w:rFonts w:eastAsia="Times New Roman"/>
        </w:rPr>
      </w:pPr>
      <w:r>
        <w:rPr>
          <w:rFonts w:eastAsia="Times New Roman"/>
        </w:rPr>
        <w:t>Samenwerking met bibliotheek</w:t>
      </w:r>
    </w:p>
    <w:p w14:paraId="55C3AD89" w14:textId="77777777" w:rsidR="00211CD4" w:rsidRPr="00211CD4" w:rsidRDefault="00211CD4" w:rsidP="00440B2D">
      <w:pPr>
        <w:pStyle w:val="Geenafstand"/>
        <w:numPr>
          <w:ilvl w:val="0"/>
          <w:numId w:val="21"/>
        </w:numPr>
        <w:jc w:val="both"/>
        <w:rPr>
          <w:rFonts w:eastAsia="Times New Roman"/>
        </w:rPr>
      </w:pPr>
      <w:r>
        <w:rPr>
          <w:rFonts w:eastAsia="Times New Roman"/>
        </w:rPr>
        <w:t>Spijbeloverleg</w:t>
      </w:r>
    </w:p>
    <w:p w14:paraId="4EE548FF" w14:textId="00CA2571" w:rsidR="00211CD4" w:rsidRDefault="00211CD4" w:rsidP="00440B2D">
      <w:pPr>
        <w:spacing w:after="0" w:line="240" w:lineRule="auto"/>
        <w:jc w:val="both"/>
        <w:rPr>
          <w:rFonts w:eastAsia="Times New Roman" w:cstheme="minorHAnsi"/>
        </w:rPr>
      </w:pPr>
    </w:p>
    <w:p w14:paraId="660B15FF" w14:textId="5257CF73" w:rsidR="00046A04" w:rsidRDefault="00046A04" w:rsidP="00440B2D">
      <w:pPr>
        <w:jc w:val="both"/>
        <w:rPr>
          <w:rFonts w:eastAsia="Times New Roman" w:cstheme="minorHAnsi"/>
        </w:rPr>
      </w:pPr>
      <w:r>
        <w:rPr>
          <w:rFonts w:eastAsia="Times New Roman" w:cstheme="minorHAnsi"/>
        </w:rPr>
        <w:br w:type="page"/>
      </w:r>
    </w:p>
    <w:p w14:paraId="0DBE3EBB" w14:textId="77777777" w:rsidR="00046A04" w:rsidRPr="00195DEB" w:rsidRDefault="00046A04" w:rsidP="00440B2D">
      <w:pPr>
        <w:spacing w:after="0" w:line="240" w:lineRule="auto"/>
        <w:jc w:val="both"/>
        <w:rPr>
          <w:rFonts w:eastAsia="Times New Roman" w:cstheme="minorHAnsi"/>
        </w:rPr>
      </w:pPr>
    </w:p>
    <w:p w14:paraId="4D2E2B83" w14:textId="77777777" w:rsidR="00211CD4" w:rsidRPr="00195DEB" w:rsidRDefault="00211CD4" w:rsidP="00440B2D">
      <w:pPr>
        <w:shd w:val="clear" w:color="auto" w:fill="BFBFBF" w:themeFill="background1" w:themeFillShade="BF"/>
        <w:tabs>
          <w:tab w:val="left" w:pos="709"/>
        </w:tabs>
        <w:spacing w:line="240" w:lineRule="auto"/>
        <w:jc w:val="both"/>
        <w:rPr>
          <w:rFonts w:cstheme="minorHAnsi"/>
          <w:b/>
        </w:rPr>
      </w:pPr>
      <w:r w:rsidRPr="00195DEB">
        <w:rPr>
          <w:rFonts w:cstheme="minorHAnsi"/>
          <w:b/>
        </w:rPr>
        <w:t>Verslag</w:t>
      </w:r>
    </w:p>
    <w:p w14:paraId="7F48285D" w14:textId="77777777" w:rsidR="00211CD4" w:rsidRPr="00195DEB" w:rsidRDefault="00211CD4" w:rsidP="00440B2D">
      <w:pPr>
        <w:spacing w:line="240" w:lineRule="auto"/>
        <w:jc w:val="both"/>
        <w:rPr>
          <w:rFonts w:cstheme="minorHAnsi"/>
        </w:rPr>
      </w:pPr>
    </w:p>
    <w:p w14:paraId="0E416795" w14:textId="77777777" w:rsidR="00211CD4" w:rsidRPr="00195DEB" w:rsidRDefault="00211CD4" w:rsidP="00440B2D">
      <w:pPr>
        <w:pStyle w:val="Lijstalinea"/>
        <w:numPr>
          <w:ilvl w:val="0"/>
          <w:numId w:val="20"/>
        </w:numPr>
        <w:shd w:val="clear" w:color="auto" w:fill="F2F2F2" w:themeFill="background1" w:themeFillShade="F2"/>
        <w:spacing w:after="0" w:line="240" w:lineRule="auto"/>
        <w:jc w:val="both"/>
        <w:rPr>
          <w:rFonts w:cstheme="minorHAnsi"/>
          <w:b/>
        </w:rPr>
      </w:pPr>
      <w:r w:rsidRPr="00195DEB">
        <w:rPr>
          <w:rFonts w:cstheme="minorHAnsi"/>
          <w:b/>
        </w:rPr>
        <w:t>Goedkeuring vorig verslag</w:t>
      </w:r>
    </w:p>
    <w:p w14:paraId="7E2F72E7" w14:textId="77777777" w:rsidR="00211CD4" w:rsidRPr="00195DEB" w:rsidRDefault="00211CD4" w:rsidP="00440B2D">
      <w:pPr>
        <w:pStyle w:val="Geenafstand"/>
        <w:jc w:val="both"/>
        <w:rPr>
          <w:rFonts w:cstheme="minorHAnsi"/>
        </w:rPr>
      </w:pPr>
    </w:p>
    <w:p w14:paraId="7D57F576" w14:textId="77777777" w:rsidR="00211CD4" w:rsidRPr="00195DEB" w:rsidRDefault="00211CD4" w:rsidP="00440B2D">
      <w:pPr>
        <w:spacing w:line="240" w:lineRule="auto"/>
        <w:jc w:val="both"/>
        <w:rPr>
          <w:rFonts w:cstheme="minorHAnsi"/>
        </w:rPr>
      </w:pPr>
      <w:r w:rsidRPr="00195DEB">
        <w:rPr>
          <w:rFonts w:cstheme="minorHAnsi"/>
        </w:rPr>
        <w:t xml:space="preserve">Er zijn geen opmerkingen bij het verslag van de stuurgroep van </w:t>
      </w:r>
      <w:r>
        <w:rPr>
          <w:rFonts w:cstheme="minorHAnsi"/>
        </w:rPr>
        <w:t>16 september</w:t>
      </w:r>
      <w:r w:rsidRPr="00195DEB">
        <w:rPr>
          <w:rFonts w:cstheme="minorHAnsi"/>
        </w:rPr>
        <w:t xml:space="preserve"> 2019. Het verslag is bijgevolg goedgekeurd.</w:t>
      </w:r>
    </w:p>
    <w:p w14:paraId="32709F49" w14:textId="77777777" w:rsidR="00211CD4" w:rsidRPr="00195DEB" w:rsidRDefault="00211CD4" w:rsidP="00440B2D">
      <w:pPr>
        <w:spacing w:line="240" w:lineRule="auto"/>
        <w:jc w:val="both"/>
        <w:rPr>
          <w:rFonts w:cstheme="minorHAnsi"/>
        </w:rPr>
      </w:pPr>
    </w:p>
    <w:p w14:paraId="259B9142" w14:textId="77777777" w:rsidR="00211CD4" w:rsidRPr="00195DEB" w:rsidRDefault="00211CD4" w:rsidP="00440B2D">
      <w:pPr>
        <w:pStyle w:val="Lijstalinea"/>
        <w:numPr>
          <w:ilvl w:val="0"/>
          <w:numId w:val="20"/>
        </w:numPr>
        <w:shd w:val="clear" w:color="auto" w:fill="F2F2F2" w:themeFill="background1" w:themeFillShade="F2"/>
        <w:spacing w:after="0" w:line="240" w:lineRule="auto"/>
        <w:jc w:val="both"/>
        <w:rPr>
          <w:rFonts w:cstheme="minorHAnsi"/>
          <w:b/>
        </w:rPr>
      </w:pPr>
      <w:r>
        <w:rPr>
          <w:rFonts w:cstheme="minorHAnsi"/>
          <w:b/>
        </w:rPr>
        <w:t>Inschrijvingsbeleid</w:t>
      </w:r>
    </w:p>
    <w:p w14:paraId="5C204D5E" w14:textId="77777777" w:rsidR="00211CD4" w:rsidRDefault="00211CD4" w:rsidP="00440B2D">
      <w:pPr>
        <w:pStyle w:val="Geenafstand"/>
        <w:jc w:val="both"/>
      </w:pPr>
    </w:p>
    <w:p w14:paraId="7D53693D" w14:textId="56DE93F5" w:rsidR="00854921" w:rsidRPr="007970D2" w:rsidRDefault="00854921" w:rsidP="00440B2D">
      <w:pPr>
        <w:pStyle w:val="Lijstalinea"/>
        <w:numPr>
          <w:ilvl w:val="0"/>
          <w:numId w:val="23"/>
        </w:numPr>
        <w:jc w:val="both"/>
        <w:rPr>
          <w:rFonts w:cstheme="minorHAnsi"/>
        </w:rPr>
      </w:pPr>
      <w:r>
        <w:t xml:space="preserve">De uitvoering van het nieuwe inschrijvingsdecreet (mei 2019) is met één jaar uitgesteld. Daardoor keren we terug naar </w:t>
      </w:r>
      <w:r w:rsidRPr="00081E85">
        <w:rPr>
          <w:rFonts w:cstheme="minorHAnsi"/>
        </w:rPr>
        <w:t xml:space="preserve">worden de ‘oude’ </w:t>
      </w:r>
      <w:r>
        <w:rPr>
          <w:rFonts w:cstheme="minorHAnsi"/>
        </w:rPr>
        <w:t>inschrijvings</w:t>
      </w:r>
      <w:r w:rsidRPr="00081E85">
        <w:rPr>
          <w:rFonts w:cstheme="minorHAnsi"/>
        </w:rPr>
        <w:t xml:space="preserve">regels terug van kracht, d.i. de regels die in voege waren tot eind 2018. Deze zijn terug te vinden, wat het basisonderwijs betreft,  in </w:t>
      </w:r>
      <w:hyperlink r:id="rId10" w:tgtFrame="_blank" w:history="1">
        <w:r w:rsidRPr="003B1F96">
          <w:rPr>
            <w:rStyle w:val="Hyperlink"/>
            <w:rFonts w:cstheme="minorHAnsi"/>
            <w:color w:val="4472C4" w:themeColor="accent1"/>
            <w:u w:val="none"/>
          </w:rPr>
          <w:t>Omzendbrief inschrijvingsrecht in het basisonderwijs (</w:t>
        </w:r>
        <w:proofErr w:type="spellStart"/>
        <w:r w:rsidRPr="003B1F96">
          <w:rPr>
            <w:rStyle w:val="Hyperlink"/>
            <w:rFonts w:cstheme="minorHAnsi"/>
            <w:color w:val="4472C4" w:themeColor="accent1"/>
            <w:u w:val="none"/>
          </w:rPr>
          <w:t>BaO</w:t>
        </w:r>
        <w:proofErr w:type="spellEnd"/>
        <w:r w:rsidRPr="003B1F96">
          <w:rPr>
            <w:rStyle w:val="Hyperlink"/>
            <w:rFonts w:cstheme="minorHAnsi"/>
            <w:color w:val="4472C4" w:themeColor="accent1"/>
            <w:u w:val="none"/>
          </w:rPr>
          <w:t>/2012/01)</w:t>
        </w:r>
      </w:hyperlink>
      <w:r>
        <w:rPr>
          <w:rFonts w:cstheme="minorHAnsi"/>
          <w:color w:val="000000"/>
        </w:rPr>
        <w:t xml:space="preserve"> . Centraal is dat scholen die willen kunnen weigeren op basis van capaciteit, niet langer verplicht zijn om aan te melden. Ze m</w:t>
      </w:r>
      <w:r w:rsidR="006A04BA">
        <w:rPr>
          <w:rFonts w:cstheme="minorHAnsi"/>
          <w:color w:val="000000"/>
        </w:rPr>
        <w:t>ó</w:t>
      </w:r>
      <w:r>
        <w:rPr>
          <w:rFonts w:cstheme="minorHAnsi"/>
          <w:color w:val="000000"/>
        </w:rPr>
        <w:t xml:space="preserve">gen wel aanmelden, onder dezelfde voorwaarden als dat tot in 2018 kon. Ze krijgen tot 15 december de tijd om te melden dat ze aanmelden en </w:t>
      </w:r>
      <w:r w:rsidR="006A04BA">
        <w:rPr>
          <w:rFonts w:cstheme="minorHAnsi"/>
          <w:color w:val="000000"/>
        </w:rPr>
        <w:t>m</w:t>
      </w:r>
      <w:r>
        <w:rPr>
          <w:rFonts w:cstheme="minorHAnsi"/>
          <w:color w:val="000000"/>
        </w:rPr>
        <w:t>et welk dossier.</w:t>
      </w:r>
    </w:p>
    <w:p w14:paraId="104B4759" w14:textId="77777777" w:rsidR="007970D2" w:rsidRPr="007970D2" w:rsidRDefault="007970D2" w:rsidP="00440B2D">
      <w:pPr>
        <w:pStyle w:val="Geenafstand"/>
        <w:jc w:val="both"/>
      </w:pPr>
    </w:p>
    <w:p w14:paraId="0D4F68CF" w14:textId="49510827" w:rsidR="00854921" w:rsidRDefault="00854921" w:rsidP="00440B2D">
      <w:pPr>
        <w:pStyle w:val="Lijstalinea"/>
        <w:numPr>
          <w:ilvl w:val="0"/>
          <w:numId w:val="23"/>
        </w:numPr>
        <w:jc w:val="both"/>
        <w:rPr>
          <w:rFonts w:cstheme="minorHAnsi"/>
        </w:rPr>
      </w:pPr>
      <w:r>
        <w:rPr>
          <w:rFonts w:cstheme="minorHAnsi"/>
        </w:rPr>
        <w:t>Oudenaarde Basis blijft in elk geval centraal aanmelden. Zo werd het reeds aangekondigd aan de ouders en het staat binnen het LOP niet ter discussie. Zelfs voor scholen die niet moeten weigeren biedt het een aantal voordelen, bv. een school heeft reeds vroeg zicht op (bijna) al de nieuwe leerlingen.</w:t>
      </w:r>
    </w:p>
    <w:p w14:paraId="3A74877E" w14:textId="77777777" w:rsidR="00854921" w:rsidRDefault="00854921" w:rsidP="00440B2D">
      <w:pPr>
        <w:ind w:left="360"/>
        <w:jc w:val="both"/>
        <w:rPr>
          <w:rFonts w:cstheme="minorHAnsi"/>
        </w:rPr>
      </w:pPr>
      <w:r>
        <w:rPr>
          <w:rFonts w:cstheme="minorHAnsi"/>
        </w:rPr>
        <w:t>Met het terugkeren naar de oude regels zal concreet weinig veranderen:</w:t>
      </w:r>
    </w:p>
    <w:p w14:paraId="237ED2C1" w14:textId="324BC8F7" w:rsidR="00854921" w:rsidRDefault="00854921" w:rsidP="00440B2D">
      <w:pPr>
        <w:pStyle w:val="Lijstalinea"/>
        <w:numPr>
          <w:ilvl w:val="1"/>
          <w:numId w:val="23"/>
        </w:numPr>
        <w:jc w:val="both"/>
        <w:rPr>
          <w:rFonts w:cstheme="minorHAnsi"/>
        </w:rPr>
      </w:pPr>
      <w:r>
        <w:rPr>
          <w:rFonts w:cstheme="minorHAnsi"/>
        </w:rPr>
        <w:t xml:space="preserve">We blijven bij dezelfde tijdlijn. Alleen voor de periode van de voorrangsgroepen (kinderen van dezelfde leefeenheid of KDL en kinderen van personeelsleden of KVP) in De 4 Tuinen en GO! </w:t>
      </w:r>
      <w:proofErr w:type="spellStart"/>
      <w:r>
        <w:rPr>
          <w:rFonts w:cstheme="minorHAnsi"/>
        </w:rPr>
        <w:t>BroeBELschool</w:t>
      </w:r>
      <w:proofErr w:type="spellEnd"/>
      <w:r>
        <w:rPr>
          <w:rFonts w:cstheme="minorHAnsi"/>
        </w:rPr>
        <w:t xml:space="preserve"> zal iets moeten veranderen, omdat de periode van inschrijven na aanmelden minimaal vijftien schooldagen moet bevatten (voor de aanmeldingsperiode zelf hoeft dit niet). Bijgevolg opteren we voor:</w:t>
      </w:r>
    </w:p>
    <w:p w14:paraId="5367F1C1" w14:textId="77777777" w:rsidR="00854921" w:rsidRDefault="00854921" w:rsidP="00440B2D">
      <w:pPr>
        <w:pStyle w:val="Lijstalinea"/>
        <w:numPr>
          <w:ilvl w:val="2"/>
          <w:numId w:val="23"/>
        </w:numPr>
        <w:jc w:val="both"/>
        <w:rPr>
          <w:rFonts w:cstheme="minorHAnsi"/>
        </w:rPr>
      </w:pPr>
      <w:bookmarkStart w:id="3" w:name="_Hlk24096696"/>
      <w:r>
        <w:rPr>
          <w:rFonts w:cstheme="minorHAnsi"/>
        </w:rPr>
        <w:t>Aanmelden KDL &amp; KVP: 3–22 februari</w:t>
      </w:r>
    </w:p>
    <w:p w14:paraId="55B2696E" w14:textId="77777777" w:rsidR="00854921" w:rsidRDefault="00854921" w:rsidP="00440B2D">
      <w:pPr>
        <w:pStyle w:val="Lijstalinea"/>
        <w:numPr>
          <w:ilvl w:val="2"/>
          <w:numId w:val="23"/>
        </w:numPr>
        <w:jc w:val="both"/>
        <w:rPr>
          <w:rFonts w:cstheme="minorHAnsi"/>
        </w:rPr>
      </w:pPr>
      <w:r>
        <w:rPr>
          <w:rFonts w:cstheme="minorHAnsi"/>
        </w:rPr>
        <w:t>Inschrijven KDL &amp; KVP: 2-20 maart</w:t>
      </w:r>
    </w:p>
    <w:p w14:paraId="38838584" w14:textId="77777777" w:rsidR="00854921" w:rsidRDefault="00854921" w:rsidP="00440B2D">
      <w:pPr>
        <w:pStyle w:val="Lijstalinea"/>
        <w:numPr>
          <w:ilvl w:val="2"/>
          <w:numId w:val="23"/>
        </w:numPr>
        <w:jc w:val="both"/>
        <w:rPr>
          <w:rFonts w:cstheme="minorHAnsi"/>
        </w:rPr>
      </w:pPr>
      <w:r>
        <w:rPr>
          <w:rFonts w:cstheme="minorHAnsi"/>
        </w:rPr>
        <w:t>Opvisperiode KDL &amp; KVP: 23-27 maart</w:t>
      </w:r>
    </w:p>
    <w:bookmarkEnd w:id="3"/>
    <w:p w14:paraId="00017733" w14:textId="77777777" w:rsidR="00854921" w:rsidRDefault="00854921" w:rsidP="00440B2D">
      <w:pPr>
        <w:pStyle w:val="Lijstalinea"/>
        <w:numPr>
          <w:ilvl w:val="1"/>
          <w:numId w:val="23"/>
        </w:numPr>
        <w:jc w:val="both"/>
        <w:rPr>
          <w:rFonts w:cstheme="minorHAnsi"/>
        </w:rPr>
      </w:pPr>
      <w:r>
        <w:rPr>
          <w:rFonts w:cstheme="minorHAnsi"/>
        </w:rPr>
        <w:t>Scholen moeten hun capaciteit niet allen bepalen maar ook meedelen, voor de aanvang van de inschrijvingsperiode, dus in de loop van januari.</w:t>
      </w:r>
    </w:p>
    <w:p w14:paraId="53469699" w14:textId="18A85430" w:rsidR="00854921" w:rsidRDefault="00854921" w:rsidP="00440B2D">
      <w:pPr>
        <w:pStyle w:val="Lijstalinea"/>
        <w:numPr>
          <w:ilvl w:val="1"/>
          <w:numId w:val="23"/>
        </w:numPr>
        <w:jc w:val="both"/>
        <w:rPr>
          <w:rFonts w:cstheme="minorHAnsi"/>
        </w:rPr>
      </w:pPr>
      <w:r>
        <w:rPr>
          <w:rFonts w:cstheme="minorHAnsi"/>
        </w:rPr>
        <w:t>De disfunctiecommissie blijft dezelfde, nl. het Dagelijks Bestuur.</w:t>
      </w:r>
    </w:p>
    <w:p w14:paraId="0CB270B6" w14:textId="3057FEF7" w:rsidR="007970D2" w:rsidRDefault="00180C52" w:rsidP="00440B2D">
      <w:pPr>
        <w:pStyle w:val="Lijstalinea"/>
        <w:numPr>
          <w:ilvl w:val="1"/>
          <w:numId w:val="23"/>
        </w:numPr>
        <w:jc w:val="both"/>
        <w:rPr>
          <w:rFonts w:cstheme="minorHAnsi"/>
        </w:rPr>
      </w:pPr>
      <w:r>
        <w:rPr>
          <w:rFonts w:cstheme="minorHAnsi"/>
        </w:rPr>
        <w:t xml:space="preserve">Zoals standaarddossier B </w:t>
      </w:r>
      <w:r w:rsidR="00425D1D">
        <w:rPr>
          <w:rFonts w:cstheme="minorHAnsi"/>
        </w:rPr>
        <w:t>veronderstelt</w:t>
      </w:r>
      <w:r w:rsidR="00BD7761">
        <w:rPr>
          <w:rFonts w:cstheme="minorHAnsi"/>
        </w:rPr>
        <w:t>, stemmen wij ons streefpercentage indicator/niet-indicatorleerlingen beter af op de gemiddelde relatieve aanwezigheid in de gemeente (22,2</w:t>
      </w:r>
      <w:r w:rsidR="006A04BA">
        <w:rPr>
          <w:rFonts w:cstheme="minorHAnsi"/>
        </w:rPr>
        <w:t>%</w:t>
      </w:r>
      <w:r w:rsidR="00BD7761">
        <w:rPr>
          <w:rFonts w:cstheme="minorHAnsi"/>
        </w:rPr>
        <w:t xml:space="preserve">), nl. 25% indicatorleerlingen – 75% niet-indicatorleerlingen, dit in plaats van het vroegere streefpercentage 40%-60%. </w:t>
      </w:r>
      <w:r w:rsidR="00425D1D">
        <w:rPr>
          <w:rFonts w:cstheme="minorHAnsi"/>
        </w:rPr>
        <w:t xml:space="preserve">Dit beantwoordt </w:t>
      </w:r>
      <w:r w:rsidR="002853E0">
        <w:rPr>
          <w:rFonts w:cstheme="minorHAnsi"/>
        </w:rPr>
        <w:t xml:space="preserve">wellicht nog </w:t>
      </w:r>
      <w:r w:rsidR="00425D1D">
        <w:rPr>
          <w:rFonts w:cstheme="minorHAnsi"/>
        </w:rPr>
        <w:t>beter aan het doel dat we beogen, nl. nivellering over de verschillende scholen.</w:t>
      </w:r>
      <w:r w:rsidR="00BD7761">
        <w:rPr>
          <w:rFonts w:cstheme="minorHAnsi"/>
        </w:rPr>
        <w:t xml:space="preserve"> </w:t>
      </w:r>
    </w:p>
    <w:p w14:paraId="560C58D4" w14:textId="77777777" w:rsidR="00854921" w:rsidRDefault="00854921" w:rsidP="00440B2D">
      <w:pPr>
        <w:pStyle w:val="Lijstalinea"/>
        <w:ind w:left="1080"/>
        <w:jc w:val="both"/>
        <w:rPr>
          <w:rFonts w:cstheme="minorHAnsi"/>
        </w:rPr>
      </w:pPr>
    </w:p>
    <w:p w14:paraId="698393A1" w14:textId="28546954" w:rsidR="006A04BA" w:rsidRDefault="006A04BA" w:rsidP="00440B2D">
      <w:pPr>
        <w:pStyle w:val="Lijstalinea"/>
        <w:numPr>
          <w:ilvl w:val="0"/>
          <w:numId w:val="23"/>
        </w:numPr>
        <w:jc w:val="both"/>
        <w:rPr>
          <w:rFonts w:cstheme="minorHAnsi"/>
        </w:rPr>
      </w:pPr>
      <w:r>
        <w:rPr>
          <w:rFonts w:cstheme="minorHAnsi"/>
        </w:rPr>
        <w:t>Door een paar kleine veranderingen (bv. de tijdlijn, het streefpercentage) en om zeker te zijn dat we in orde zijn voor de Commissie Leerlingenrechten, laten we het volledige dossier (meldingsfiche + afwijking op het standaarddossier) nog eens digitaal goedkeuren door de AV.</w:t>
      </w:r>
    </w:p>
    <w:p w14:paraId="69C2A0FF" w14:textId="64569AF5" w:rsidR="00854921" w:rsidRDefault="002853E0" w:rsidP="00440B2D">
      <w:pPr>
        <w:pStyle w:val="Lijstalinea"/>
        <w:numPr>
          <w:ilvl w:val="0"/>
          <w:numId w:val="23"/>
        </w:numPr>
        <w:jc w:val="both"/>
        <w:rPr>
          <w:rFonts w:cstheme="minorHAnsi"/>
        </w:rPr>
      </w:pPr>
      <w:r>
        <w:rPr>
          <w:rFonts w:cstheme="minorHAnsi"/>
        </w:rPr>
        <w:lastRenderedPageBreak/>
        <w:t>De Vlaamse Regering voorziet opnieuw subsidies, zoals vorig schooljaar. Voor digitale aanmeldingsprocedures voor minder dan 10.000 leerlingen is €5.000 beschikbaar. Die komt ten goede aan de stad Oudenaarde, die het aanmeldingsplatform opnieuw zal financieren.</w:t>
      </w:r>
    </w:p>
    <w:p w14:paraId="565E8557" w14:textId="77777777" w:rsidR="002853E0" w:rsidRPr="002853E0" w:rsidRDefault="002853E0" w:rsidP="00440B2D">
      <w:pPr>
        <w:pStyle w:val="Geenafstand"/>
        <w:jc w:val="both"/>
      </w:pPr>
    </w:p>
    <w:p w14:paraId="3EA018E9" w14:textId="2E684BBC" w:rsidR="002853E0" w:rsidRDefault="002853E0" w:rsidP="00440B2D">
      <w:pPr>
        <w:pStyle w:val="Lijstalinea"/>
        <w:numPr>
          <w:ilvl w:val="0"/>
          <w:numId w:val="23"/>
        </w:numPr>
        <w:jc w:val="both"/>
        <w:rPr>
          <w:rFonts w:cstheme="minorHAnsi"/>
        </w:rPr>
      </w:pPr>
      <w:r>
        <w:rPr>
          <w:rFonts w:cstheme="minorHAnsi"/>
        </w:rPr>
        <w:t>We besluiten we om minstens een jaar te wachten met het ontwerp van een nieuwe folder</w:t>
      </w:r>
      <w:r w:rsidR="006A04BA">
        <w:rPr>
          <w:rFonts w:cstheme="minorHAnsi"/>
        </w:rPr>
        <w:t>,</w:t>
      </w:r>
      <w:r>
        <w:rPr>
          <w:rFonts w:cstheme="minorHAnsi"/>
        </w:rPr>
        <w:t xml:space="preserve"> omdat </w:t>
      </w:r>
      <w:r w:rsidR="006A04BA">
        <w:rPr>
          <w:rFonts w:cstheme="minorHAnsi"/>
        </w:rPr>
        <w:t xml:space="preserve">(1) </w:t>
      </w:r>
      <w:r>
        <w:rPr>
          <w:rFonts w:cstheme="minorHAnsi"/>
        </w:rPr>
        <w:t>we in de aanloop naar de inschrijvingen voor 2020-2021 nog ander</w:t>
      </w:r>
      <w:r w:rsidR="006A04BA">
        <w:rPr>
          <w:rFonts w:cstheme="minorHAnsi"/>
        </w:rPr>
        <w:t xml:space="preserve">e nieuwe regelgeving </w:t>
      </w:r>
      <w:r>
        <w:rPr>
          <w:rFonts w:cstheme="minorHAnsi"/>
        </w:rPr>
        <w:t xml:space="preserve">verwachten (bv. afschaffen dubbele contingentering), en omdat </w:t>
      </w:r>
      <w:r w:rsidR="006A04BA">
        <w:rPr>
          <w:rFonts w:cstheme="minorHAnsi"/>
        </w:rPr>
        <w:t xml:space="preserve">(2) </w:t>
      </w:r>
      <w:r w:rsidR="001D2603">
        <w:rPr>
          <w:rFonts w:cstheme="minorHAnsi"/>
        </w:rPr>
        <w:t xml:space="preserve">het al vrij laat is en we de folder zo snel mogelijk zouden willen verspreid hebben, althans minstens </w:t>
      </w:r>
      <w:r w:rsidR="006A04BA">
        <w:rPr>
          <w:rFonts w:cstheme="minorHAnsi"/>
        </w:rPr>
        <w:t>via</w:t>
      </w:r>
      <w:r w:rsidR="001D2603">
        <w:rPr>
          <w:rFonts w:cstheme="minorHAnsi"/>
        </w:rPr>
        <w:t xml:space="preserve"> de scholen.</w:t>
      </w:r>
    </w:p>
    <w:p w14:paraId="4BC7CA01" w14:textId="77777777" w:rsidR="001D2603" w:rsidRPr="001D2603" w:rsidRDefault="001D2603" w:rsidP="00440B2D">
      <w:pPr>
        <w:pStyle w:val="Lijstalinea"/>
        <w:jc w:val="both"/>
        <w:rPr>
          <w:rFonts w:cstheme="minorHAnsi"/>
        </w:rPr>
      </w:pPr>
    </w:p>
    <w:p w14:paraId="07546588" w14:textId="5423E9CE" w:rsidR="001D2603" w:rsidRDefault="001D2603" w:rsidP="00440B2D">
      <w:pPr>
        <w:pStyle w:val="Lijstalinea"/>
        <w:numPr>
          <w:ilvl w:val="0"/>
          <w:numId w:val="23"/>
        </w:numPr>
        <w:jc w:val="both"/>
        <w:rPr>
          <w:rFonts w:cstheme="minorHAnsi"/>
        </w:rPr>
      </w:pPr>
      <w:r>
        <w:rPr>
          <w:rFonts w:cstheme="minorHAnsi"/>
        </w:rPr>
        <w:t>In het buitengewoon onderwijs wordt niet aangemeld.</w:t>
      </w:r>
    </w:p>
    <w:p w14:paraId="5E44F86C" w14:textId="13302640" w:rsidR="00211CD4" w:rsidRDefault="00211CD4" w:rsidP="00440B2D">
      <w:pPr>
        <w:spacing w:after="0" w:line="240" w:lineRule="auto"/>
        <w:jc w:val="both"/>
      </w:pPr>
    </w:p>
    <w:p w14:paraId="3C5E79FF" w14:textId="77777777" w:rsidR="00211CD4" w:rsidRPr="00211CD4" w:rsidRDefault="00211CD4" w:rsidP="00440B2D">
      <w:pPr>
        <w:spacing w:after="0" w:line="240" w:lineRule="auto"/>
        <w:ind w:left="360"/>
        <w:jc w:val="both"/>
        <w:rPr>
          <w:rFonts w:eastAsia="Times New Roman"/>
          <w:highlight w:val="yellow"/>
        </w:rPr>
      </w:pPr>
    </w:p>
    <w:p w14:paraId="02163433" w14:textId="416BC38D" w:rsidR="002377C6" w:rsidRPr="00195DEB" w:rsidRDefault="002377C6" w:rsidP="00440B2D">
      <w:pPr>
        <w:pStyle w:val="Lijstalinea"/>
        <w:numPr>
          <w:ilvl w:val="0"/>
          <w:numId w:val="20"/>
        </w:numPr>
        <w:shd w:val="clear" w:color="auto" w:fill="F2F2F2" w:themeFill="background1" w:themeFillShade="F2"/>
        <w:spacing w:after="0" w:line="240" w:lineRule="auto"/>
        <w:jc w:val="both"/>
        <w:rPr>
          <w:rFonts w:cstheme="minorHAnsi"/>
          <w:b/>
        </w:rPr>
      </w:pPr>
      <w:r>
        <w:rPr>
          <w:rFonts w:cstheme="minorHAnsi"/>
          <w:b/>
        </w:rPr>
        <w:t>Nieuwkomers in Oudenaarde</w:t>
      </w:r>
    </w:p>
    <w:p w14:paraId="0F7AFA51" w14:textId="77777777" w:rsidR="00211CD4" w:rsidRPr="00211CD4" w:rsidRDefault="00211CD4" w:rsidP="00440B2D">
      <w:pPr>
        <w:spacing w:after="0" w:line="240" w:lineRule="auto"/>
        <w:jc w:val="both"/>
        <w:rPr>
          <w:rFonts w:eastAsia="Times New Roman"/>
          <w:highlight w:val="yellow"/>
        </w:rPr>
      </w:pPr>
    </w:p>
    <w:p w14:paraId="229F4961" w14:textId="76E5435F" w:rsidR="001D2603" w:rsidRDefault="001D2603" w:rsidP="00440B2D">
      <w:pPr>
        <w:spacing w:after="0" w:line="240" w:lineRule="auto"/>
        <w:jc w:val="both"/>
        <w:rPr>
          <w:rFonts w:eastAsia="Times New Roman"/>
        </w:rPr>
      </w:pPr>
      <w:r w:rsidRPr="001D2603">
        <w:rPr>
          <w:rFonts w:eastAsia="Times New Roman"/>
        </w:rPr>
        <w:t>Klaartje Buyens</w:t>
      </w:r>
      <w:r>
        <w:rPr>
          <w:rFonts w:eastAsia="Times New Roman"/>
        </w:rPr>
        <w:t xml:space="preserve"> presenteert </w:t>
      </w:r>
      <w:r w:rsidR="00440B2D">
        <w:rPr>
          <w:rFonts w:eastAsia="Times New Roman"/>
        </w:rPr>
        <w:t>de</w:t>
      </w:r>
      <w:r>
        <w:rPr>
          <w:rFonts w:eastAsia="Times New Roman"/>
        </w:rPr>
        <w:t xml:space="preserve"> </w:t>
      </w:r>
      <w:proofErr w:type="spellStart"/>
      <w:r>
        <w:rPr>
          <w:rFonts w:eastAsia="Times New Roman"/>
        </w:rPr>
        <w:t>powerpoint</w:t>
      </w:r>
      <w:proofErr w:type="spellEnd"/>
      <w:r>
        <w:rPr>
          <w:rFonts w:eastAsia="Times New Roman"/>
        </w:rPr>
        <w:t xml:space="preserve"> </w:t>
      </w:r>
      <w:r w:rsidR="00440B2D">
        <w:rPr>
          <w:rFonts w:eastAsia="Times New Roman"/>
          <w:i/>
        </w:rPr>
        <w:t xml:space="preserve">Diversiteit in </w:t>
      </w:r>
      <w:r w:rsidR="00440B2D" w:rsidRPr="00440B2D">
        <w:rPr>
          <w:rFonts w:eastAsia="Times New Roman"/>
        </w:rPr>
        <w:t>Oudenaarde</w:t>
      </w:r>
      <w:r w:rsidR="00440B2D">
        <w:rPr>
          <w:rFonts w:eastAsia="Times New Roman"/>
        </w:rPr>
        <w:t xml:space="preserve"> </w:t>
      </w:r>
      <w:r w:rsidRPr="00440B2D">
        <w:rPr>
          <w:rFonts w:eastAsia="Times New Roman"/>
        </w:rPr>
        <w:t>van</w:t>
      </w:r>
      <w:r>
        <w:rPr>
          <w:rFonts w:eastAsia="Times New Roman"/>
        </w:rPr>
        <w:t xml:space="preserve"> Agentschap Inburgering &amp; Integratie (</w:t>
      </w:r>
      <w:proofErr w:type="spellStart"/>
      <w:r>
        <w:rPr>
          <w:rFonts w:eastAsia="Times New Roman"/>
        </w:rPr>
        <w:t>AgII</w:t>
      </w:r>
      <w:proofErr w:type="spellEnd"/>
      <w:r>
        <w:rPr>
          <w:rFonts w:eastAsia="Times New Roman"/>
        </w:rPr>
        <w:t>)</w:t>
      </w:r>
      <w:r w:rsidR="00440B2D">
        <w:rPr>
          <w:rFonts w:eastAsia="Times New Roman"/>
        </w:rPr>
        <w:t xml:space="preserve">. Ook de werking van AGII wordt daarin voorgesteld. Zie </w:t>
      </w:r>
      <w:r w:rsidR="00440B2D">
        <w:rPr>
          <w:rFonts w:eastAsia="Times New Roman"/>
          <w:b/>
        </w:rPr>
        <w:t>bijlage 1</w:t>
      </w:r>
      <w:r w:rsidR="00440B2D">
        <w:rPr>
          <w:rFonts w:eastAsia="Times New Roman"/>
        </w:rPr>
        <w:t>.</w:t>
      </w:r>
    </w:p>
    <w:p w14:paraId="54568B9F" w14:textId="77777777" w:rsidR="00440B2D" w:rsidRPr="00440B2D" w:rsidRDefault="00440B2D" w:rsidP="00440B2D">
      <w:pPr>
        <w:spacing w:after="0" w:line="240" w:lineRule="auto"/>
        <w:jc w:val="both"/>
        <w:rPr>
          <w:rFonts w:eastAsia="Times New Roman"/>
        </w:rPr>
      </w:pPr>
    </w:p>
    <w:p w14:paraId="69431566" w14:textId="3C1179A7" w:rsidR="00440B2D" w:rsidRDefault="00440B2D" w:rsidP="00440B2D">
      <w:pPr>
        <w:spacing w:after="0" w:line="240" w:lineRule="auto"/>
        <w:jc w:val="both"/>
        <w:rPr>
          <w:rFonts w:eastAsia="Times New Roman"/>
        </w:rPr>
      </w:pPr>
      <w:r>
        <w:rPr>
          <w:rFonts w:eastAsia="Times New Roman"/>
        </w:rPr>
        <w:t xml:space="preserve">In die </w:t>
      </w:r>
      <w:proofErr w:type="spellStart"/>
      <w:r>
        <w:rPr>
          <w:rFonts w:eastAsia="Times New Roman"/>
        </w:rPr>
        <w:t>ppt</w:t>
      </w:r>
      <w:proofErr w:type="spellEnd"/>
      <w:r>
        <w:rPr>
          <w:rFonts w:eastAsia="Times New Roman"/>
        </w:rPr>
        <w:t xml:space="preserve"> vinden we data over: herkomst, herkomstlanden, leeftijdsklassen, werkloosheid, thuistaal, kleuterparticipatie, </w:t>
      </w:r>
      <w:proofErr w:type="spellStart"/>
      <w:r>
        <w:rPr>
          <w:rFonts w:eastAsia="Times New Roman"/>
        </w:rPr>
        <w:t>kansarmoede</w:t>
      </w:r>
      <w:proofErr w:type="spellEnd"/>
      <w:r>
        <w:rPr>
          <w:rFonts w:eastAsia="Times New Roman"/>
        </w:rPr>
        <w:t>, schoolse vertraging.</w:t>
      </w:r>
    </w:p>
    <w:p w14:paraId="3FE44464" w14:textId="77777777" w:rsidR="001D2603" w:rsidRDefault="001D2603" w:rsidP="00440B2D">
      <w:pPr>
        <w:spacing w:after="0" w:line="240" w:lineRule="auto"/>
        <w:jc w:val="both"/>
        <w:rPr>
          <w:rFonts w:eastAsia="Times New Roman"/>
        </w:rPr>
      </w:pPr>
    </w:p>
    <w:p w14:paraId="60816B9E" w14:textId="77777777" w:rsidR="001D2603" w:rsidRPr="003950FA" w:rsidRDefault="001D2603" w:rsidP="00440B2D">
      <w:pPr>
        <w:pStyle w:val="Lijstalinea"/>
        <w:numPr>
          <w:ilvl w:val="0"/>
          <w:numId w:val="29"/>
        </w:numPr>
        <w:spacing w:after="0" w:line="240" w:lineRule="auto"/>
        <w:jc w:val="both"/>
        <w:rPr>
          <w:rFonts w:eastAsia="Times New Roman"/>
        </w:rPr>
      </w:pPr>
      <w:r w:rsidRPr="003950FA">
        <w:rPr>
          <w:rFonts w:eastAsia="Times New Roman"/>
        </w:rPr>
        <w:t xml:space="preserve">Naar herkomst is dit de top 3 van nieuwkomers in Oudenaarde: </w:t>
      </w:r>
    </w:p>
    <w:p w14:paraId="0B8DB1FD" w14:textId="1FCF4B9E" w:rsidR="001D2603" w:rsidRPr="001D2603" w:rsidRDefault="001D2603" w:rsidP="00440B2D">
      <w:pPr>
        <w:pStyle w:val="Lijstalinea"/>
        <w:numPr>
          <w:ilvl w:val="0"/>
          <w:numId w:val="28"/>
        </w:numPr>
        <w:spacing w:after="0" w:line="240" w:lineRule="auto"/>
        <w:jc w:val="both"/>
        <w:rPr>
          <w:rFonts w:eastAsia="Times New Roman"/>
        </w:rPr>
      </w:pPr>
      <w:r w:rsidRPr="001D2603">
        <w:rPr>
          <w:rFonts w:eastAsia="Times New Roman"/>
        </w:rPr>
        <w:t xml:space="preserve">Oost-Europeanen maar van niet-Europese origine, </w:t>
      </w:r>
    </w:p>
    <w:p w14:paraId="2B2448C3" w14:textId="6C328385" w:rsidR="001D2603" w:rsidRPr="001D2603" w:rsidRDefault="001D2603" w:rsidP="00440B2D">
      <w:pPr>
        <w:pStyle w:val="Lijstalinea"/>
        <w:numPr>
          <w:ilvl w:val="0"/>
          <w:numId w:val="28"/>
        </w:numPr>
        <w:spacing w:after="0" w:line="240" w:lineRule="auto"/>
        <w:jc w:val="both"/>
        <w:rPr>
          <w:rFonts w:eastAsia="Times New Roman"/>
        </w:rPr>
      </w:pPr>
      <w:r w:rsidRPr="001D2603">
        <w:rPr>
          <w:rFonts w:eastAsia="Times New Roman"/>
        </w:rPr>
        <w:t xml:space="preserve">Aziaten, </w:t>
      </w:r>
    </w:p>
    <w:p w14:paraId="34C47CF3" w14:textId="4A42A1B6" w:rsidR="001D2603" w:rsidRDefault="001D2603" w:rsidP="00440B2D">
      <w:pPr>
        <w:pStyle w:val="Lijstalinea"/>
        <w:numPr>
          <w:ilvl w:val="0"/>
          <w:numId w:val="28"/>
        </w:numPr>
        <w:spacing w:after="0" w:line="240" w:lineRule="auto"/>
        <w:jc w:val="both"/>
        <w:rPr>
          <w:rFonts w:eastAsia="Times New Roman"/>
        </w:rPr>
      </w:pPr>
      <w:r w:rsidRPr="001D2603">
        <w:rPr>
          <w:rFonts w:eastAsia="Times New Roman"/>
        </w:rPr>
        <w:t>Oost-Europeanen van -Europese origine</w:t>
      </w:r>
    </w:p>
    <w:p w14:paraId="371670CF" w14:textId="293294AE" w:rsidR="003950FA" w:rsidRDefault="003950FA" w:rsidP="00440B2D">
      <w:pPr>
        <w:pStyle w:val="Lijstalinea"/>
        <w:numPr>
          <w:ilvl w:val="0"/>
          <w:numId w:val="29"/>
        </w:numPr>
        <w:spacing w:after="0" w:line="240" w:lineRule="auto"/>
        <w:jc w:val="both"/>
        <w:rPr>
          <w:rFonts w:eastAsia="Times New Roman"/>
        </w:rPr>
      </w:pPr>
      <w:r>
        <w:rPr>
          <w:rFonts w:eastAsia="Times New Roman"/>
        </w:rPr>
        <w:t>Het percentage thuistaal niet Nederlands (9,</w:t>
      </w:r>
      <w:r w:rsidR="00440B2D">
        <w:rPr>
          <w:rFonts w:eastAsia="Times New Roman"/>
        </w:rPr>
        <w:t>5</w:t>
      </w:r>
      <w:r>
        <w:rPr>
          <w:rFonts w:eastAsia="Times New Roman"/>
        </w:rPr>
        <w:t>%) ligt ver onder het Vlaamse gemiddelde</w:t>
      </w:r>
      <w:r w:rsidR="00440B2D">
        <w:rPr>
          <w:rFonts w:eastAsia="Times New Roman"/>
        </w:rPr>
        <w:t xml:space="preserve"> (17,9%)</w:t>
      </w:r>
      <w:r>
        <w:rPr>
          <w:rFonts w:eastAsia="Times New Roman"/>
        </w:rPr>
        <w:t>. De laatste jaren waren deze toegenomen, maar ook die toename is nu aan het vertragen.</w:t>
      </w:r>
    </w:p>
    <w:p w14:paraId="710A015D" w14:textId="059E2A4E" w:rsidR="0094321F" w:rsidRDefault="0094321F" w:rsidP="00440B2D">
      <w:pPr>
        <w:pStyle w:val="Lijstalinea"/>
        <w:numPr>
          <w:ilvl w:val="0"/>
          <w:numId w:val="29"/>
        </w:numPr>
        <w:spacing w:after="0" w:line="240" w:lineRule="auto"/>
        <w:jc w:val="both"/>
        <w:rPr>
          <w:rFonts w:eastAsia="Times New Roman"/>
        </w:rPr>
      </w:pPr>
      <w:r>
        <w:rPr>
          <w:rFonts w:eastAsia="Times New Roman"/>
        </w:rPr>
        <w:t>We zien wel dat procentueel TNN vaker tot schoolse vertraging leidt in Oudenaarde dan in Vlaanderen. Hiervoor hebben we niet echt een verklaring. Wordt er vaker naar zittenblijven gegrepen als remedie om de taalachterstand in te halen of/en laten scholen anderstalige nieuwkomers vaker onder hun leeftijd starten om hen beter voor te bereiden op het SO?</w:t>
      </w:r>
      <w:r w:rsidR="00AA5E98">
        <w:rPr>
          <w:rFonts w:eastAsia="Times New Roman"/>
        </w:rPr>
        <w:t xml:space="preserve"> </w:t>
      </w:r>
    </w:p>
    <w:p w14:paraId="1FC9B061" w14:textId="78EB162F" w:rsidR="00AA5E98" w:rsidRDefault="00AA5E98" w:rsidP="00440B2D">
      <w:pPr>
        <w:pStyle w:val="Lijstalinea"/>
        <w:numPr>
          <w:ilvl w:val="0"/>
          <w:numId w:val="29"/>
        </w:numPr>
        <w:spacing w:after="0" w:line="240" w:lineRule="auto"/>
        <w:jc w:val="both"/>
        <w:rPr>
          <w:rFonts w:eastAsia="Times New Roman"/>
        </w:rPr>
      </w:pPr>
      <w:r>
        <w:rPr>
          <w:rFonts w:eastAsia="Times New Roman"/>
        </w:rPr>
        <w:t>Er is in elk geval een heel groot verschil tussen kinderen van geschoolde anderstalige ouders en kinderen van ongeschoolde of ongeletterde anderstalige ouders</w:t>
      </w:r>
      <w:r w:rsidR="009D24E1">
        <w:rPr>
          <w:rFonts w:eastAsia="Times New Roman"/>
        </w:rPr>
        <w:t>.</w:t>
      </w:r>
    </w:p>
    <w:p w14:paraId="4C5C6908" w14:textId="79429EC0" w:rsidR="001D2603" w:rsidRDefault="001D2603" w:rsidP="00440B2D">
      <w:pPr>
        <w:spacing w:after="0" w:line="240" w:lineRule="auto"/>
        <w:jc w:val="both"/>
        <w:rPr>
          <w:rFonts w:eastAsia="Times New Roman"/>
        </w:rPr>
      </w:pPr>
    </w:p>
    <w:p w14:paraId="0BD13193" w14:textId="768F1DE3" w:rsidR="009D24E1" w:rsidRDefault="00440B2D" w:rsidP="00440B2D">
      <w:pPr>
        <w:spacing w:after="0" w:line="240" w:lineRule="auto"/>
        <w:jc w:val="both"/>
        <w:rPr>
          <w:rFonts w:eastAsia="Times New Roman"/>
        </w:rPr>
      </w:pPr>
      <w:r>
        <w:rPr>
          <w:rFonts w:eastAsia="Times New Roman"/>
        </w:rPr>
        <w:t xml:space="preserve">Deze en andere relevante data zijn ook te vinden in de Gemeentefoto Oudenaarde (zie </w:t>
      </w:r>
      <w:r>
        <w:rPr>
          <w:rFonts w:eastAsia="Times New Roman"/>
          <w:b/>
        </w:rPr>
        <w:t>bijlage 2</w:t>
      </w:r>
      <w:r>
        <w:rPr>
          <w:rFonts w:eastAsia="Times New Roman"/>
        </w:rPr>
        <w:t>).</w:t>
      </w:r>
    </w:p>
    <w:p w14:paraId="6B7A8174" w14:textId="77777777" w:rsidR="00440B2D" w:rsidRPr="00440B2D" w:rsidRDefault="00440B2D" w:rsidP="00440B2D">
      <w:pPr>
        <w:spacing w:after="0" w:line="240" w:lineRule="auto"/>
        <w:jc w:val="both"/>
        <w:rPr>
          <w:rFonts w:eastAsia="Times New Roman"/>
        </w:rPr>
      </w:pPr>
    </w:p>
    <w:p w14:paraId="198149F5" w14:textId="556784BC" w:rsidR="00211CD4" w:rsidRDefault="00211CD4" w:rsidP="00440B2D">
      <w:pPr>
        <w:spacing w:after="0" w:line="240" w:lineRule="auto"/>
        <w:ind w:left="360"/>
        <w:jc w:val="both"/>
        <w:rPr>
          <w:rFonts w:eastAsia="Times New Roman"/>
          <w:highlight w:val="yellow"/>
        </w:rPr>
      </w:pPr>
    </w:p>
    <w:p w14:paraId="7F5BFEB4" w14:textId="77777777" w:rsidR="004D6A6B" w:rsidRPr="00211CD4" w:rsidRDefault="004D6A6B" w:rsidP="00440B2D">
      <w:pPr>
        <w:spacing w:after="0" w:line="240" w:lineRule="auto"/>
        <w:ind w:left="360"/>
        <w:jc w:val="both"/>
        <w:rPr>
          <w:rFonts w:eastAsia="Times New Roman"/>
          <w:highlight w:val="yellow"/>
        </w:rPr>
      </w:pPr>
    </w:p>
    <w:p w14:paraId="6CE5EE57" w14:textId="700CA03D" w:rsidR="002377C6" w:rsidRPr="002377C6" w:rsidRDefault="002377C6" w:rsidP="00440B2D">
      <w:pPr>
        <w:pStyle w:val="Lijstalinea"/>
        <w:numPr>
          <w:ilvl w:val="0"/>
          <w:numId w:val="20"/>
        </w:numPr>
        <w:shd w:val="clear" w:color="auto" w:fill="F2F2F2" w:themeFill="background1" w:themeFillShade="F2"/>
        <w:spacing w:after="0" w:line="240" w:lineRule="auto"/>
        <w:jc w:val="both"/>
        <w:rPr>
          <w:rFonts w:cstheme="minorHAnsi"/>
          <w:b/>
        </w:rPr>
      </w:pPr>
      <w:r w:rsidRPr="002377C6">
        <w:rPr>
          <w:rFonts w:eastAsia="Times New Roman"/>
          <w:b/>
        </w:rPr>
        <w:t>Samenwerking met bibliotheek</w:t>
      </w:r>
    </w:p>
    <w:p w14:paraId="0FFEF8C6" w14:textId="2F6C45DD" w:rsidR="00211CD4" w:rsidRDefault="00211CD4" w:rsidP="00440B2D">
      <w:pPr>
        <w:spacing w:after="0" w:line="240" w:lineRule="auto"/>
        <w:jc w:val="both"/>
        <w:rPr>
          <w:rFonts w:eastAsia="Times New Roman"/>
          <w:highlight w:val="yellow"/>
        </w:rPr>
      </w:pPr>
    </w:p>
    <w:p w14:paraId="73278456" w14:textId="46D52081" w:rsidR="00C37B52" w:rsidRDefault="009D24E1" w:rsidP="00440B2D">
      <w:pPr>
        <w:pStyle w:val="Lijstalinea"/>
        <w:numPr>
          <w:ilvl w:val="0"/>
          <w:numId w:val="30"/>
        </w:numPr>
        <w:spacing w:after="0" w:line="240" w:lineRule="auto"/>
        <w:jc w:val="both"/>
        <w:rPr>
          <w:rFonts w:eastAsia="Times New Roman"/>
        </w:rPr>
      </w:pPr>
      <w:r>
        <w:rPr>
          <w:rFonts w:eastAsia="Times New Roman"/>
        </w:rPr>
        <w:t xml:space="preserve">Ten behoeve van de anderstalige gezinnen/kinderen heeft de bibliotheek, dankzij de financiële ondersteuning van het LOP, een bestelling kunnen plaatsen van </w:t>
      </w:r>
      <w:r w:rsidRPr="00C37B52">
        <w:rPr>
          <w:rFonts w:eastAsia="Times New Roman"/>
        </w:rPr>
        <w:t xml:space="preserve">72 meertalige boekjes van uitgeverij Nik </w:t>
      </w:r>
      <w:proofErr w:type="spellStart"/>
      <w:r w:rsidRPr="00C37B52">
        <w:rPr>
          <w:rFonts w:eastAsia="Times New Roman"/>
        </w:rPr>
        <w:t>Nak</w:t>
      </w:r>
      <w:proofErr w:type="spellEnd"/>
      <w:r w:rsidR="00C37B52">
        <w:rPr>
          <w:rFonts w:eastAsia="Times New Roman"/>
        </w:rPr>
        <w:t xml:space="preserve"> en van 24 ‘</w:t>
      </w:r>
      <w:proofErr w:type="spellStart"/>
      <w:r w:rsidR="00C37B52">
        <w:rPr>
          <w:rFonts w:eastAsia="Times New Roman"/>
        </w:rPr>
        <w:t>silent</w:t>
      </w:r>
      <w:proofErr w:type="spellEnd"/>
      <w:r w:rsidR="00C37B52">
        <w:rPr>
          <w:rFonts w:eastAsia="Times New Roman"/>
        </w:rPr>
        <w:t xml:space="preserve"> </w:t>
      </w:r>
      <w:proofErr w:type="spellStart"/>
      <w:r w:rsidR="00C37B52">
        <w:rPr>
          <w:rFonts w:eastAsia="Times New Roman"/>
        </w:rPr>
        <w:t>books</w:t>
      </w:r>
      <w:proofErr w:type="spellEnd"/>
      <w:r w:rsidR="00C37B52">
        <w:rPr>
          <w:rFonts w:eastAsia="Times New Roman"/>
        </w:rPr>
        <w:t>’</w:t>
      </w:r>
    </w:p>
    <w:p w14:paraId="794CDDD6" w14:textId="77777777" w:rsidR="00C37B52" w:rsidRPr="00C37B52" w:rsidRDefault="00C37B52" w:rsidP="00440B2D">
      <w:pPr>
        <w:spacing w:after="0" w:line="240" w:lineRule="auto"/>
        <w:jc w:val="both"/>
        <w:rPr>
          <w:rFonts w:eastAsia="Times New Roman"/>
        </w:rPr>
      </w:pPr>
    </w:p>
    <w:p w14:paraId="13EB03AF" w14:textId="2B3D9C9F" w:rsidR="009D24E1" w:rsidRDefault="00C37B52" w:rsidP="00440B2D">
      <w:pPr>
        <w:pStyle w:val="Lijstalinea"/>
        <w:numPr>
          <w:ilvl w:val="0"/>
          <w:numId w:val="30"/>
        </w:numPr>
        <w:spacing w:after="0" w:line="240" w:lineRule="auto"/>
        <w:jc w:val="both"/>
        <w:rPr>
          <w:rFonts w:eastAsia="Times New Roman"/>
        </w:rPr>
      </w:pPr>
      <w:r>
        <w:rPr>
          <w:rFonts w:eastAsia="Times New Roman"/>
        </w:rPr>
        <w:t>De Nik-</w:t>
      </w:r>
      <w:proofErr w:type="spellStart"/>
      <w:r>
        <w:rPr>
          <w:rFonts w:eastAsia="Times New Roman"/>
        </w:rPr>
        <w:t>Nak</w:t>
      </w:r>
      <w:proofErr w:type="spellEnd"/>
      <w:r>
        <w:rPr>
          <w:rFonts w:eastAsia="Times New Roman"/>
        </w:rPr>
        <w:t>-</w:t>
      </w:r>
      <w:r w:rsidR="009D24E1" w:rsidRPr="00C37B52">
        <w:rPr>
          <w:rFonts w:eastAsia="Times New Roman"/>
        </w:rPr>
        <w:t>boekjes v</w:t>
      </w:r>
      <w:r>
        <w:rPr>
          <w:rFonts w:eastAsia="Times New Roman"/>
        </w:rPr>
        <w:t xml:space="preserve">ertellen steeds eenzelfde verhaal in 2 talen - </w:t>
      </w:r>
      <w:r w:rsidR="009D24E1" w:rsidRPr="00C37B52">
        <w:rPr>
          <w:rFonts w:eastAsia="Times New Roman"/>
        </w:rPr>
        <w:t>Nederlands en een andere thuistaal</w:t>
      </w:r>
      <w:r>
        <w:rPr>
          <w:rFonts w:eastAsia="Times New Roman"/>
        </w:rPr>
        <w:t xml:space="preserve"> – en parallel afgedrukt. Zo zijn de verhalen </w:t>
      </w:r>
      <w:r w:rsidR="009D24E1" w:rsidRPr="00C37B52">
        <w:rPr>
          <w:rFonts w:eastAsia="Times New Roman"/>
        </w:rPr>
        <w:t xml:space="preserve">steeds </w:t>
      </w:r>
      <w:r>
        <w:rPr>
          <w:rFonts w:eastAsia="Times New Roman"/>
        </w:rPr>
        <w:t>verstaanbaar, ook voor</w:t>
      </w:r>
      <w:r w:rsidR="009D24E1" w:rsidRPr="00C37B52">
        <w:rPr>
          <w:rFonts w:eastAsia="Times New Roman"/>
        </w:rPr>
        <w:t xml:space="preserve"> ouder</w:t>
      </w:r>
      <w:r>
        <w:rPr>
          <w:rFonts w:eastAsia="Times New Roman"/>
        </w:rPr>
        <w:t xml:space="preserve">s die het Nederlands nog niet goed onder de knie hebben. Het stimuleert ook om </w:t>
      </w:r>
      <w:r w:rsidR="009D24E1" w:rsidRPr="00C37B52">
        <w:rPr>
          <w:rFonts w:eastAsia="Times New Roman"/>
        </w:rPr>
        <w:t xml:space="preserve">de transfer tussen de talen </w:t>
      </w:r>
      <w:r>
        <w:rPr>
          <w:rFonts w:eastAsia="Times New Roman"/>
        </w:rPr>
        <w:t>te maken</w:t>
      </w:r>
      <w:r w:rsidR="009D24E1" w:rsidRPr="00C37B52">
        <w:rPr>
          <w:rFonts w:eastAsia="Times New Roman"/>
        </w:rPr>
        <w:t xml:space="preserve">. De keuze van de thuistalen </w:t>
      </w:r>
      <w:r w:rsidRPr="00C37B52">
        <w:rPr>
          <w:rFonts w:eastAsia="Times New Roman"/>
        </w:rPr>
        <w:t xml:space="preserve">in de </w:t>
      </w:r>
      <w:r>
        <w:rPr>
          <w:rFonts w:eastAsia="Times New Roman"/>
        </w:rPr>
        <w:t xml:space="preserve">bestelde </w:t>
      </w:r>
      <w:r w:rsidRPr="00C37B52">
        <w:rPr>
          <w:rFonts w:eastAsia="Times New Roman"/>
        </w:rPr>
        <w:t xml:space="preserve">boekjes </w:t>
      </w:r>
      <w:r>
        <w:rPr>
          <w:rFonts w:eastAsia="Times New Roman"/>
        </w:rPr>
        <w:t>werd</w:t>
      </w:r>
      <w:r w:rsidRPr="00C37B52">
        <w:rPr>
          <w:rFonts w:eastAsia="Times New Roman"/>
        </w:rPr>
        <w:t xml:space="preserve"> bepaald door een onderzoek naar de huidige belangrijkste thuistalen in Oudenaarde</w:t>
      </w:r>
      <w:r>
        <w:rPr>
          <w:rFonts w:eastAsia="Times New Roman"/>
        </w:rPr>
        <w:t xml:space="preserve">, met dien verstande dat niet alle talen even goed beschikbaar zijn. </w:t>
      </w:r>
      <w:r w:rsidR="00046A04">
        <w:rPr>
          <w:rFonts w:eastAsia="Times New Roman"/>
        </w:rPr>
        <w:t>Per thuistaal werden volgende boekjes</w:t>
      </w:r>
      <w:r w:rsidR="00440B2D">
        <w:rPr>
          <w:rFonts w:eastAsia="Times New Roman"/>
        </w:rPr>
        <w:t xml:space="preserve"> besteld</w:t>
      </w:r>
      <w:r w:rsidR="00046A04">
        <w:rPr>
          <w:rFonts w:eastAsia="Times New Roman"/>
        </w:rPr>
        <w:t>:</w:t>
      </w:r>
    </w:p>
    <w:p w14:paraId="54C7E4F1" w14:textId="77777777" w:rsidR="00C37B52" w:rsidRPr="008F1C12" w:rsidRDefault="00C37B52" w:rsidP="00440B2D">
      <w:pPr>
        <w:pStyle w:val="Lijstalinea"/>
        <w:numPr>
          <w:ilvl w:val="1"/>
          <w:numId w:val="30"/>
        </w:numPr>
        <w:jc w:val="both"/>
        <w:rPr>
          <w:rFonts w:eastAsia="Times New Roman"/>
        </w:rPr>
      </w:pPr>
      <w:r w:rsidRPr="008F1C12">
        <w:rPr>
          <w:rFonts w:eastAsia="Times New Roman"/>
        </w:rPr>
        <w:lastRenderedPageBreak/>
        <w:t>16 Arabisch</w:t>
      </w:r>
    </w:p>
    <w:p w14:paraId="13A6C5D9" w14:textId="77777777" w:rsidR="00C37B52" w:rsidRPr="008F1C12" w:rsidRDefault="00C37B52" w:rsidP="00440B2D">
      <w:pPr>
        <w:pStyle w:val="Lijstalinea"/>
        <w:numPr>
          <w:ilvl w:val="1"/>
          <w:numId w:val="30"/>
        </w:numPr>
        <w:jc w:val="both"/>
        <w:rPr>
          <w:rFonts w:eastAsia="Times New Roman"/>
        </w:rPr>
      </w:pPr>
      <w:r w:rsidRPr="008F1C12">
        <w:rPr>
          <w:rFonts w:eastAsia="Times New Roman"/>
        </w:rPr>
        <w:t>3 Duits</w:t>
      </w:r>
    </w:p>
    <w:p w14:paraId="0000D693" w14:textId="77777777" w:rsidR="00C37B52" w:rsidRPr="008F1C12" w:rsidRDefault="00C37B52" w:rsidP="00440B2D">
      <w:pPr>
        <w:pStyle w:val="Lijstalinea"/>
        <w:numPr>
          <w:ilvl w:val="1"/>
          <w:numId w:val="30"/>
        </w:numPr>
        <w:jc w:val="both"/>
        <w:rPr>
          <w:rFonts w:eastAsia="Times New Roman"/>
        </w:rPr>
      </w:pPr>
      <w:r w:rsidRPr="008F1C12">
        <w:rPr>
          <w:rFonts w:eastAsia="Times New Roman"/>
        </w:rPr>
        <w:t>11 Engels</w:t>
      </w:r>
    </w:p>
    <w:p w14:paraId="3B34767B" w14:textId="77777777" w:rsidR="00C37B52" w:rsidRPr="008F1C12" w:rsidRDefault="00C37B52" w:rsidP="00440B2D">
      <w:pPr>
        <w:pStyle w:val="Lijstalinea"/>
        <w:numPr>
          <w:ilvl w:val="1"/>
          <w:numId w:val="30"/>
        </w:numPr>
        <w:jc w:val="both"/>
        <w:rPr>
          <w:rFonts w:eastAsia="Times New Roman"/>
        </w:rPr>
      </w:pPr>
      <w:r w:rsidRPr="008F1C12">
        <w:rPr>
          <w:rFonts w:eastAsia="Times New Roman"/>
        </w:rPr>
        <w:t>21 Frans</w:t>
      </w:r>
    </w:p>
    <w:p w14:paraId="66B2258C" w14:textId="77777777" w:rsidR="00C37B52" w:rsidRPr="008F1C12" w:rsidRDefault="00C37B52" w:rsidP="00440B2D">
      <w:pPr>
        <w:pStyle w:val="Lijstalinea"/>
        <w:numPr>
          <w:ilvl w:val="1"/>
          <w:numId w:val="30"/>
        </w:numPr>
        <w:jc w:val="both"/>
        <w:rPr>
          <w:rFonts w:eastAsia="Times New Roman"/>
        </w:rPr>
      </w:pPr>
      <w:r w:rsidRPr="008F1C12">
        <w:rPr>
          <w:rFonts w:eastAsia="Times New Roman"/>
        </w:rPr>
        <w:t>3 Italiaans</w:t>
      </w:r>
    </w:p>
    <w:p w14:paraId="5B5763D1" w14:textId="77777777" w:rsidR="00C37B52" w:rsidRPr="008F1C12" w:rsidRDefault="00C37B52" w:rsidP="00440B2D">
      <w:pPr>
        <w:pStyle w:val="Lijstalinea"/>
        <w:numPr>
          <w:ilvl w:val="1"/>
          <w:numId w:val="30"/>
        </w:numPr>
        <w:jc w:val="both"/>
        <w:rPr>
          <w:rFonts w:eastAsia="Times New Roman"/>
        </w:rPr>
      </w:pPr>
      <w:r w:rsidRPr="008F1C12">
        <w:rPr>
          <w:rFonts w:eastAsia="Times New Roman"/>
        </w:rPr>
        <w:t>10 Pools</w:t>
      </w:r>
    </w:p>
    <w:p w14:paraId="429D41B6" w14:textId="77777777" w:rsidR="00C37B52" w:rsidRPr="008F1C12" w:rsidRDefault="00C37B52" w:rsidP="00440B2D">
      <w:pPr>
        <w:pStyle w:val="Lijstalinea"/>
        <w:numPr>
          <w:ilvl w:val="1"/>
          <w:numId w:val="30"/>
        </w:numPr>
        <w:jc w:val="both"/>
        <w:rPr>
          <w:rFonts w:eastAsia="Times New Roman"/>
        </w:rPr>
      </w:pPr>
      <w:r w:rsidRPr="008F1C12">
        <w:rPr>
          <w:rFonts w:eastAsia="Times New Roman"/>
        </w:rPr>
        <w:t>2 Roemeens</w:t>
      </w:r>
    </w:p>
    <w:p w14:paraId="25EEB577" w14:textId="75AE393B" w:rsidR="00C37B52" w:rsidRDefault="00C37B52" w:rsidP="00440B2D">
      <w:pPr>
        <w:pStyle w:val="Lijstalinea"/>
        <w:numPr>
          <w:ilvl w:val="1"/>
          <w:numId w:val="30"/>
        </w:numPr>
        <w:jc w:val="both"/>
        <w:rPr>
          <w:rFonts w:eastAsia="Times New Roman"/>
        </w:rPr>
      </w:pPr>
      <w:r w:rsidRPr="008F1C12">
        <w:rPr>
          <w:rFonts w:eastAsia="Times New Roman"/>
        </w:rPr>
        <w:t>6 Spaans</w:t>
      </w:r>
    </w:p>
    <w:p w14:paraId="37D6727D" w14:textId="00C775EF" w:rsidR="00440B2D" w:rsidRPr="00440B2D" w:rsidRDefault="00440B2D" w:rsidP="00440B2D">
      <w:pPr>
        <w:ind w:left="360"/>
        <w:jc w:val="both"/>
        <w:rPr>
          <w:rFonts w:eastAsia="Times New Roman"/>
        </w:rPr>
      </w:pPr>
      <w:r>
        <w:rPr>
          <w:rFonts w:eastAsia="Times New Roman"/>
        </w:rPr>
        <w:t xml:space="preserve">Zie in </w:t>
      </w:r>
      <w:r w:rsidRPr="00440B2D">
        <w:rPr>
          <w:rFonts w:eastAsia="Times New Roman"/>
          <w:b/>
        </w:rPr>
        <w:t>bijlage 3</w:t>
      </w:r>
      <w:r>
        <w:rPr>
          <w:rFonts w:eastAsia="Times New Roman"/>
        </w:rPr>
        <w:t xml:space="preserve"> de factuur met alle titels</w:t>
      </w:r>
    </w:p>
    <w:p w14:paraId="35B2C0E4" w14:textId="77777777" w:rsidR="00046A04" w:rsidRPr="00046A04" w:rsidRDefault="00046A04" w:rsidP="00440B2D">
      <w:pPr>
        <w:jc w:val="both"/>
        <w:rPr>
          <w:rFonts w:eastAsia="Times New Roman"/>
        </w:rPr>
      </w:pPr>
    </w:p>
    <w:p w14:paraId="4C9E74E4" w14:textId="6C004120" w:rsidR="00C37B52" w:rsidRDefault="00046A04" w:rsidP="00440B2D">
      <w:pPr>
        <w:pStyle w:val="Lijstalinea"/>
        <w:numPr>
          <w:ilvl w:val="0"/>
          <w:numId w:val="30"/>
        </w:numPr>
        <w:spacing w:after="0" w:line="240" w:lineRule="auto"/>
        <w:jc w:val="both"/>
        <w:rPr>
          <w:rFonts w:eastAsia="Times New Roman"/>
        </w:rPr>
      </w:pPr>
      <w:proofErr w:type="spellStart"/>
      <w:r>
        <w:rPr>
          <w:rFonts w:eastAsia="Times New Roman"/>
        </w:rPr>
        <w:t>Silent</w:t>
      </w:r>
      <w:proofErr w:type="spellEnd"/>
      <w:r>
        <w:rPr>
          <w:rFonts w:eastAsia="Times New Roman"/>
        </w:rPr>
        <w:t xml:space="preserve"> </w:t>
      </w:r>
      <w:proofErr w:type="spellStart"/>
      <w:r>
        <w:rPr>
          <w:rFonts w:eastAsia="Times New Roman"/>
        </w:rPr>
        <w:t>books</w:t>
      </w:r>
      <w:proofErr w:type="spellEnd"/>
      <w:r>
        <w:rPr>
          <w:rFonts w:eastAsia="Times New Roman"/>
        </w:rPr>
        <w:t xml:space="preserve"> is een recent genre dat is ontstaan naar aanleiding van de vluchtelingencrisis van 2015. </w:t>
      </w:r>
      <w:proofErr w:type="spellStart"/>
      <w:r>
        <w:rPr>
          <w:rFonts w:eastAsia="Times New Roman"/>
        </w:rPr>
        <w:t>Silent</w:t>
      </w:r>
      <w:proofErr w:type="spellEnd"/>
      <w:r>
        <w:rPr>
          <w:rFonts w:eastAsia="Times New Roman"/>
        </w:rPr>
        <w:t xml:space="preserve"> </w:t>
      </w:r>
      <w:proofErr w:type="spellStart"/>
      <w:r>
        <w:rPr>
          <w:rFonts w:eastAsia="Times New Roman"/>
        </w:rPr>
        <w:t>books</w:t>
      </w:r>
      <w:proofErr w:type="spellEnd"/>
      <w:r>
        <w:rPr>
          <w:rFonts w:eastAsia="Times New Roman"/>
        </w:rPr>
        <w:t xml:space="preserve"> zijn louter getekende verhalen waarbij het verhaal mondeling bij moet verteld worden, in de taal naar keuze of de taal die mogelijk is. Inhoudelijk refereren de verhalen naar (traumatische) ervaringen tijdens de vlucht, bij aankomst of bij integratie.</w:t>
      </w:r>
    </w:p>
    <w:p w14:paraId="60CF5C03" w14:textId="54882A89" w:rsidR="00046A04" w:rsidRDefault="00046A04" w:rsidP="00440B2D">
      <w:pPr>
        <w:spacing w:after="0" w:line="240" w:lineRule="auto"/>
        <w:jc w:val="both"/>
        <w:rPr>
          <w:rFonts w:eastAsia="Times New Roman"/>
        </w:rPr>
      </w:pPr>
    </w:p>
    <w:p w14:paraId="4A76970E" w14:textId="7D051CA5" w:rsidR="006D32F7" w:rsidRDefault="006D32F7" w:rsidP="00440B2D">
      <w:pPr>
        <w:pStyle w:val="Lijstalinea"/>
        <w:numPr>
          <w:ilvl w:val="0"/>
          <w:numId w:val="30"/>
        </w:numPr>
        <w:spacing w:after="0" w:line="240" w:lineRule="auto"/>
        <w:jc w:val="both"/>
        <w:rPr>
          <w:rFonts w:eastAsia="Times New Roman"/>
        </w:rPr>
      </w:pPr>
      <w:r w:rsidRPr="006D32F7">
        <w:rPr>
          <w:rFonts w:eastAsia="Times New Roman"/>
        </w:rPr>
        <w:t xml:space="preserve">De werkgroep ligt nu even stil – de bib staat voor verbouwingen – en zal pas in mei terug samenkomen. Dan focussen </w:t>
      </w:r>
      <w:r>
        <w:rPr>
          <w:rFonts w:eastAsia="Times New Roman"/>
        </w:rPr>
        <w:t xml:space="preserve">we </w:t>
      </w:r>
      <w:r w:rsidRPr="006D32F7">
        <w:rPr>
          <w:rFonts w:eastAsia="Times New Roman"/>
        </w:rPr>
        <w:t xml:space="preserve">op </w:t>
      </w:r>
      <w:r>
        <w:rPr>
          <w:rFonts w:eastAsia="Times New Roman"/>
        </w:rPr>
        <w:t xml:space="preserve">hoe we </w:t>
      </w:r>
      <w:r w:rsidRPr="006D32F7">
        <w:rPr>
          <w:rFonts w:eastAsia="Times New Roman"/>
        </w:rPr>
        <w:t>anderstalige ouders</w:t>
      </w:r>
      <w:r>
        <w:rPr>
          <w:rFonts w:eastAsia="Times New Roman"/>
        </w:rPr>
        <w:t xml:space="preserve"> enthousiast kunnen maken om met die verhalen en prentenboeken bezig te zijn met hun kinderen. Toeleiding naar de bib maakt daar zeker deel van uit – maar door de werkzaamheden is dit pas later mogelijk – maar ook op school en elders kan er misschien al een en ander gebeuren.</w:t>
      </w:r>
    </w:p>
    <w:p w14:paraId="428DD6FE" w14:textId="77777777" w:rsidR="006D32F7" w:rsidRPr="006D32F7" w:rsidRDefault="006D32F7" w:rsidP="00440B2D">
      <w:pPr>
        <w:pStyle w:val="Lijstalinea"/>
        <w:jc w:val="both"/>
        <w:rPr>
          <w:rFonts w:eastAsia="Times New Roman"/>
        </w:rPr>
      </w:pPr>
    </w:p>
    <w:p w14:paraId="1D1B0219" w14:textId="60B17137" w:rsidR="009D24E1" w:rsidRDefault="00B800AA" w:rsidP="00440B2D">
      <w:pPr>
        <w:pStyle w:val="Lijstalinea"/>
        <w:numPr>
          <w:ilvl w:val="0"/>
          <w:numId w:val="30"/>
        </w:numPr>
        <w:spacing w:after="0" w:line="240" w:lineRule="auto"/>
        <w:jc w:val="both"/>
        <w:rPr>
          <w:rFonts w:eastAsia="Times New Roman"/>
        </w:rPr>
      </w:pPr>
      <w:r>
        <w:rPr>
          <w:rFonts w:eastAsia="Times New Roman"/>
        </w:rPr>
        <w:t>Bij die gelegenheden mogen we niet vergeten om de anderstaligen bekend te maken met alle diensten (in Sociaal Huis en elders) die hen kunnen helpen, ook rond het leren van Nederlands</w:t>
      </w:r>
    </w:p>
    <w:p w14:paraId="70D14CF4" w14:textId="77777777" w:rsidR="00B800AA" w:rsidRPr="00B800AA" w:rsidRDefault="00B800AA" w:rsidP="00440B2D">
      <w:pPr>
        <w:pStyle w:val="Lijstalinea"/>
        <w:jc w:val="both"/>
        <w:rPr>
          <w:rFonts w:eastAsia="Times New Roman"/>
        </w:rPr>
      </w:pPr>
    </w:p>
    <w:p w14:paraId="57303E42" w14:textId="77777777" w:rsidR="00B800AA" w:rsidRPr="00B800AA" w:rsidRDefault="00B800AA" w:rsidP="00440B2D">
      <w:pPr>
        <w:spacing w:after="0" w:line="240" w:lineRule="auto"/>
        <w:jc w:val="both"/>
        <w:rPr>
          <w:rFonts w:eastAsia="Times New Roman"/>
        </w:rPr>
      </w:pPr>
    </w:p>
    <w:p w14:paraId="3D96E75D" w14:textId="6136AD48" w:rsidR="002377C6" w:rsidRDefault="002377C6" w:rsidP="00440B2D">
      <w:pPr>
        <w:spacing w:after="0" w:line="240" w:lineRule="auto"/>
        <w:jc w:val="both"/>
        <w:rPr>
          <w:rFonts w:eastAsia="Times New Roman"/>
          <w:highlight w:val="yellow"/>
        </w:rPr>
      </w:pPr>
    </w:p>
    <w:p w14:paraId="5B17B329" w14:textId="42865482" w:rsidR="002377C6" w:rsidRPr="002377C6" w:rsidRDefault="002377C6" w:rsidP="00440B2D">
      <w:pPr>
        <w:pStyle w:val="Lijstalinea"/>
        <w:numPr>
          <w:ilvl w:val="0"/>
          <w:numId w:val="20"/>
        </w:numPr>
        <w:shd w:val="clear" w:color="auto" w:fill="F2F2F2" w:themeFill="background1" w:themeFillShade="F2"/>
        <w:spacing w:after="0" w:line="240" w:lineRule="auto"/>
        <w:jc w:val="both"/>
        <w:rPr>
          <w:rFonts w:cstheme="minorHAnsi"/>
          <w:b/>
        </w:rPr>
      </w:pPr>
      <w:r>
        <w:rPr>
          <w:rFonts w:eastAsia="Times New Roman"/>
          <w:b/>
        </w:rPr>
        <w:t>Spijbeloverleg</w:t>
      </w:r>
    </w:p>
    <w:p w14:paraId="09A27C79" w14:textId="77777777" w:rsidR="002377C6" w:rsidRPr="00330856" w:rsidRDefault="002377C6" w:rsidP="00440B2D">
      <w:pPr>
        <w:spacing w:after="0" w:line="240" w:lineRule="auto"/>
        <w:jc w:val="both"/>
        <w:rPr>
          <w:rFonts w:eastAsia="Times New Roman"/>
        </w:rPr>
      </w:pPr>
    </w:p>
    <w:p w14:paraId="73E226CE" w14:textId="3FB3A27D" w:rsidR="00C3739C" w:rsidRPr="00C3739C" w:rsidRDefault="00C3739C" w:rsidP="00440B2D">
      <w:pPr>
        <w:pStyle w:val="Lijstalinea"/>
        <w:numPr>
          <w:ilvl w:val="0"/>
          <w:numId w:val="32"/>
        </w:numPr>
        <w:spacing w:after="0" w:line="240" w:lineRule="auto"/>
        <w:jc w:val="both"/>
        <w:rPr>
          <w:rFonts w:eastAsia="Times New Roman"/>
        </w:rPr>
      </w:pPr>
      <w:r w:rsidRPr="00C3739C">
        <w:rPr>
          <w:rFonts w:eastAsia="Times New Roman"/>
        </w:rPr>
        <w:t>Op de Algemene Vergadering van 1 oktober hebben we met alle directies een sessie met</w:t>
      </w:r>
      <w:r w:rsidRPr="00330856">
        <w:rPr>
          <w:rFonts w:eastAsia="Times New Roman"/>
        </w:rPr>
        <w:t xml:space="preserve"> gesprekstafels </w:t>
      </w:r>
      <w:proofErr w:type="spellStart"/>
      <w:r w:rsidRPr="00330856">
        <w:rPr>
          <w:rFonts w:eastAsia="Times New Roman"/>
        </w:rPr>
        <w:t>georganiseeerd</w:t>
      </w:r>
      <w:proofErr w:type="spellEnd"/>
      <w:r w:rsidRPr="00330856">
        <w:rPr>
          <w:rFonts w:eastAsia="Times New Roman"/>
        </w:rPr>
        <w:t xml:space="preserve"> i.v.m. het schoolbeleid rond schoolverzuim. Er waren in 3 gespreksgroepen die zich elk bezig hielden met enkele van de 8 richtvragen. Het doel van die sessie was niet om een model voor te schrijven, maar wel om te sensibiliseren en uit te wisselen tussen scholen, met respect voor elkaars diversiteit</w:t>
      </w:r>
      <w:r>
        <w:rPr>
          <w:rFonts w:eastAsia="Times New Roman"/>
        </w:rPr>
        <w:t>.</w:t>
      </w:r>
    </w:p>
    <w:p w14:paraId="03158E94" w14:textId="1B273261" w:rsidR="00330856" w:rsidRDefault="00330856" w:rsidP="00440B2D">
      <w:pPr>
        <w:spacing w:after="0" w:line="240" w:lineRule="auto"/>
        <w:jc w:val="both"/>
        <w:rPr>
          <w:rFonts w:eastAsia="Times New Roman"/>
          <w:highlight w:val="yellow"/>
        </w:rPr>
      </w:pPr>
    </w:p>
    <w:p w14:paraId="49C480B7" w14:textId="463C26B0" w:rsidR="00330856" w:rsidRPr="00F61213" w:rsidRDefault="00330856" w:rsidP="00440B2D">
      <w:pPr>
        <w:pStyle w:val="Lijstalinea"/>
        <w:numPr>
          <w:ilvl w:val="0"/>
          <w:numId w:val="32"/>
        </w:numPr>
        <w:spacing w:after="0" w:line="240" w:lineRule="auto"/>
        <w:jc w:val="both"/>
        <w:rPr>
          <w:rFonts w:eastAsia="Times New Roman"/>
        </w:rPr>
      </w:pPr>
      <w:r w:rsidRPr="00F61213">
        <w:rPr>
          <w:rFonts w:eastAsia="Times New Roman"/>
        </w:rPr>
        <w:t>Uit de synthese bleek</w:t>
      </w:r>
    </w:p>
    <w:p w14:paraId="0CA51830" w14:textId="2BC5C435" w:rsidR="00330856" w:rsidRPr="00F61213" w:rsidRDefault="00330856" w:rsidP="00440B2D">
      <w:pPr>
        <w:pStyle w:val="Lijstalinea"/>
        <w:numPr>
          <w:ilvl w:val="1"/>
          <w:numId w:val="32"/>
        </w:numPr>
        <w:spacing w:after="0" w:line="240" w:lineRule="auto"/>
        <w:jc w:val="both"/>
        <w:rPr>
          <w:rFonts w:eastAsia="Times New Roman"/>
        </w:rPr>
      </w:pPr>
      <w:r w:rsidRPr="00F61213">
        <w:rPr>
          <w:rFonts w:eastAsia="Times New Roman"/>
        </w:rPr>
        <w:t>Dat die diversiteit inderdaad soms groot is,</w:t>
      </w:r>
    </w:p>
    <w:p w14:paraId="2A3A2845" w14:textId="20EC6DB9" w:rsidR="00330856" w:rsidRPr="00F61213" w:rsidRDefault="00330856" w:rsidP="00440B2D">
      <w:pPr>
        <w:pStyle w:val="Lijstalinea"/>
        <w:numPr>
          <w:ilvl w:val="1"/>
          <w:numId w:val="32"/>
        </w:numPr>
        <w:spacing w:after="0" w:line="240" w:lineRule="auto"/>
        <w:jc w:val="both"/>
        <w:rPr>
          <w:rFonts w:eastAsia="Times New Roman"/>
        </w:rPr>
      </w:pPr>
      <w:r w:rsidRPr="00F61213">
        <w:rPr>
          <w:rFonts w:eastAsia="Times New Roman"/>
        </w:rPr>
        <w:t>Dat schoolverzuim in het basisonderwijs niet een probleem is van kinderen maar van gezinnen,</w:t>
      </w:r>
    </w:p>
    <w:p w14:paraId="293A260E" w14:textId="5B86A50D" w:rsidR="00330856" w:rsidRPr="00F61213" w:rsidRDefault="00330856" w:rsidP="00440B2D">
      <w:pPr>
        <w:pStyle w:val="Lijstalinea"/>
        <w:numPr>
          <w:ilvl w:val="1"/>
          <w:numId w:val="32"/>
        </w:numPr>
        <w:spacing w:after="0" w:line="240" w:lineRule="auto"/>
        <w:jc w:val="both"/>
        <w:rPr>
          <w:rFonts w:eastAsia="Times New Roman"/>
        </w:rPr>
      </w:pPr>
      <w:r w:rsidRPr="00F61213">
        <w:rPr>
          <w:rFonts w:eastAsia="Times New Roman"/>
        </w:rPr>
        <w:t>Dat het heel vaak de directies zijn die dit beleid uitvoeren, en veel minder of niet de leerkrachten, die nochtans naar ouders een sterke invloed kunnen hebben</w:t>
      </w:r>
      <w:r w:rsidR="00F61213" w:rsidRPr="00F61213">
        <w:rPr>
          <w:rFonts w:eastAsia="Times New Roman"/>
        </w:rPr>
        <w:t xml:space="preserve"> (bv. onthaal, belang van aanwezigheid…)</w:t>
      </w:r>
    </w:p>
    <w:p w14:paraId="6000696D" w14:textId="77777777" w:rsidR="00F61213" w:rsidRDefault="00F61213" w:rsidP="00440B2D">
      <w:pPr>
        <w:spacing w:after="0" w:line="240" w:lineRule="auto"/>
        <w:ind w:left="360"/>
        <w:jc w:val="both"/>
        <w:rPr>
          <w:rFonts w:eastAsia="Times New Roman"/>
        </w:rPr>
      </w:pPr>
    </w:p>
    <w:p w14:paraId="5776DB62" w14:textId="28C7B696" w:rsidR="00F61213" w:rsidRDefault="00F61213" w:rsidP="00440B2D">
      <w:pPr>
        <w:pStyle w:val="Lijstalinea"/>
        <w:numPr>
          <w:ilvl w:val="0"/>
          <w:numId w:val="33"/>
        </w:numPr>
        <w:spacing w:after="0" w:line="240" w:lineRule="auto"/>
        <w:jc w:val="both"/>
        <w:rPr>
          <w:rFonts w:eastAsia="Times New Roman"/>
        </w:rPr>
      </w:pPr>
      <w:r w:rsidRPr="00F61213">
        <w:rPr>
          <w:rFonts w:eastAsia="Times New Roman"/>
        </w:rPr>
        <w:t>Zijn er inderdaad knelpunten waarvan we vinden dat scholen hierin verder ondersteund mogen worden?</w:t>
      </w:r>
    </w:p>
    <w:p w14:paraId="10B4715C" w14:textId="52082BE8" w:rsidR="00F61213" w:rsidRDefault="00F61213" w:rsidP="00440B2D">
      <w:pPr>
        <w:pStyle w:val="Lijstalinea"/>
        <w:numPr>
          <w:ilvl w:val="1"/>
          <w:numId w:val="33"/>
        </w:numPr>
        <w:spacing w:after="0" w:line="240" w:lineRule="auto"/>
        <w:jc w:val="both"/>
        <w:rPr>
          <w:rFonts w:eastAsia="Times New Roman"/>
        </w:rPr>
      </w:pPr>
      <w:r>
        <w:rPr>
          <w:rFonts w:eastAsia="Times New Roman"/>
        </w:rPr>
        <w:t xml:space="preserve">Kan het OCMW hier mogelijk een rol spelen? Een aantal van die gezinnen zijn ook bij hen gekend. Moet het OCMW wat druk zetten ten bate van de schoolloopbaan van de kinderen? Het inroepen van externen moet echter wel via het CLB en met instemming van die ouders. </w:t>
      </w:r>
    </w:p>
    <w:p w14:paraId="072629A1" w14:textId="7496A9D0" w:rsidR="00F61213" w:rsidRDefault="00252A76" w:rsidP="00440B2D">
      <w:pPr>
        <w:pStyle w:val="Lijstalinea"/>
        <w:numPr>
          <w:ilvl w:val="1"/>
          <w:numId w:val="33"/>
        </w:numPr>
        <w:spacing w:after="0" w:line="240" w:lineRule="auto"/>
        <w:jc w:val="both"/>
        <w:rPr>
          <w:rFonts w:eastAsia="Times New Roman"/>
        </w:rPr>
      </w:pPr>
      <w:r>
        <w:rPr>
          <w:rFonts w:eastAsia="Times New Roman"/>
        </w:rPr>
        <w:lastRenderedPageBreak/>
        <w:t xml:space="preserve">Kort op de bal werken lijkt voor sommige ouders te werken. </w:t>
      </w:r>
      <w:r w:rsidR="00EE1480">
        <w:rPr>
          <w:rFonts w:eastAsia="Times New Roman"/>
        </w:rPr>
        <w:t>Anderzijds: e</w:t>
      </w:r>
      <w:r w:rsidR="00F61213">
        <w:rPr>
          <w:rFonts w:eastAsia="Times New Roman"/>
        </w:rPr>
        <w:t>en stevig beleid voeren rond schoolverzuim kan ook averechts werken, nl. dat ouders gaan ‘school shoppen’</w:t>
      </w:r>
      <w:r w:rsidR="0057598F">
        <w:rPr>
          <w:rFonts w:eastAsia="Times New Roman"/>
        </w:rPr>
        <w:t>, wat zeer nefast is voor de kinderen.</w:t>
      </w:r>
      <w:r w:rsidR="00F61213">
        <w:rPr>
          <w:rFonts w:eastAsia="Times New Roman"/>
        </w:rPr>
        <w:t xml:space="preserve"> </w:t>
      </w:r>
      <w:r w:rsidR="0057598F">
        <w:rPr>
          <w:rFonts w:eastAsia="Times New Roman"/>
        </w:rPr>
        <w:t xml:space="preserve">De wetgeving rond inschrijving </w:t>
      </w:r>
      <w:r w:rsidR="00CF0DD2">
        <w:rPr>
          <w:rFonts w:eastAsia="Times New Roman"/>
        </w:rPr>
        <w:t>legt hier geen beperkingen op</w:t>
      </w:r>
      <w:r w:rsidR="00F23235">
        <w:rPr>
          <w:rFonts w:eastAsia="Times New Roman"/>
        </w:rPr>
        <w:t>.</w:t>
      </w:r>
    </w:p>
    <w:p w14:paraId="4F5BE879" w14:textId="77777777" w:rsidR="00822C16" w:rsidRDefault="00EE1480" w:rsidP="00822C16">
      <w:pPr>
        <w:pStyle w:val="Lijstalinea"/>
        <w:numPr>
          <w:ilvl w:val="1"/>
          <w:numId w:val="33"/>
        </w:numPr>
        <w:spacing w:after="0" w:line="240" w:lineRule="auto"/>
        <w:jc w:val="both"/>
        <w:rPr>
          <w:rFonts w:eastAsia="Times New Roman"/>
        </w:rPr>
      </w:pPr>
      <w:r>
        <w:rPr>
          <w:rFonts w:eastAsia="Times New Roman"/>
        </w:rPr>
        <w:t>Hoe moeten we omgaan met luxeverzuim? Ook al gaat het hier meestal niet om afwezigheden die problematisch zijn in het kader van de schoolloopbaan, als school moet je wel kinderen opvolgen, begeleiden, aantonen dat je moeite doet  voor hun aanwezigheid op school.</w:t>
      </w:r>
    </w:p>
    <w:p w14:paraId="10C1FAD0" w14:textId="4E37D47C" w:rsidR="00F61213" w:rsidRDefault="00EE1480" w:rsidP="00822C16">
      <w:pPr>
        <w:pStyle w:val="Lijstalinea"/>
        <w:numPr>
          <w:ilvl w:val="1"/>
          <w:numId w:val="33"/>
        </w:numPr>
        <w:spacing w:after="0" w:line="240" w:lineRule="auto"/>
        <w:jc w:val="both"/>
        <w:rPr>
          <w:rFonts w:eastAsia="Times New Roman"/>
        </w:rPr>
      </w:pPr>
      <w:r w:rsidRPr="00822C16">
        <w:rPr>
          <w:rFonts w:eastAsia="Times New Roman"/>
        </w:rPr>
        <w:t>De wijze va</w:t>
      </w:r>
      <w:r w:rsidR="009F1200">
        <w:rPr>
          <w:rFonts w:eastAsia="Times New Roman"/>
        </w:rPr>
        <w:t>n</w:t>
      </w:r>
      <w:r w:rsidRPr="00822C16">
        <w:rPr>
          <w:rFonts w:eastAsia="Times New Roman"/>
        </w:rPr>
        <w:t xml:space="preserve"> communicatie is belangrijk. Een opgeheven vingertje is niet OK</w:t>
      </w:r>
      <w:r w:rsidR="00822C16" w:rsidRPr="00822C16">
        <w:rPr>
          <w:rFonts w:eastAsia="Times New Roman"/>
        </w:rPr>
        <w:t xml:space="preserve">, wel uitleg. </w:t>
      </w:r>
    </w:p>
    <w:p w14:paraId="4EDF8219" w14:textId="0879434B" w:rsidR="009F1200" w:rsidRPr="009F1200" w:rsidRDefault="009F1200" w:rsidP="009F1200">
      <w:pPr>
        <w:spacing w:after="0" w:line="240" w:lineRule="auto"/>
        <w:ind w:left="284"/>
        <w:jc w:val="both"/>
        <w:rPr>
          <w:rFonts w:eastAsia="Times New Roman"/>
        </w:rPr>
      </w:pPr>
      <w:r>
        <w:rPr>
          <w:rFonts w:eastAsia="Times New Roman"/>
        </w:rPr>
        <w:t>Er is voorlopig geen draagvlak voor verdere actie. We laten het onderwerp even rusten.</w:t>
      </w:r>
    </w:p>
    <w:p w14:paraId="5F064218" w14:textId="77777777" w:rsidR="00822C16" w:rsidRPr="00822C16" w:rsidRDefault="00822C16" w:rsidP="00822C16">
      <w:pPr>
        <w:pStyle w:val="Lijstalinea"/>
        <w:spacing w:after="0" w:line="240" w:lineRule="auto"/>
        <w:ind w:left="360"/>
        <w:jc w:val="both"/>
        <w:rPr>
          <w:rFonts w:eastAsia="Times New Roman"/>
        </w:rPr>
      </w:pPr>
    </w:p>
    <w:p w14:paraId="2C98A0DF" w14:textId="450B6C02" w:rsidR="00211CD4" w:rsidRDefault="00211CD4" w:rsidP="00440B2D">
      <w:pPr>
        <w:spacing w:after="0" w:line="240" w:lineRule="auto"/>
        <w:ind w:left="360"/>
        <w:jc w:val="both"/>
        <w:rPr>
          <w:rFonts w:eastAsia="Times New Roman"/>
          <w:highlight w:val="yellow"/>
        </w:rPr>
      </w:pPr>
    </w:p>
    <w:p w14:paraId="623B5E5E" w14:textId="1AA02D98" w:rsidR="0096254A" w:rsidRDefault="0096254A" w:rsidP="00440B2D">
      <w:pPr>
        <w:spacing w:after="0" w:line="240" w:lineRule="auto"/>
        <w:ind w:left="360"/>
        <w:jc w:val="both"/>
        <w:rPr>
          <w:rFonts w:eastAsia="Times New Roman"/>
          <w:highlight w:val="yellow"/>
        </w:rPr>
      </w:pPr>
    </w:p>
    <w:p w14:paraId="5D9E34D1" w14:textId="77777777" w:rsidR="003D05A2" w:rsidRDefault="003D05A2" w:rsidP="00440B2D">
      <w:pPr>
        <w:jc w:val="both"/>
      </w:pPr>
    </w:p>
    <w:sectPr w:rsidR="003D05A2" w:rsidSect="00046A0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Top, Luc" w:date="2019-09-17T21:26:00Z" w:initials="TL">
    <w:p w14:paraId="468E3AF7" w14:textId="77777777" w:rsidR="00046A04" w:rsidRDefault="00046A04" w:rsidP="00211CD4">
      <w:pPr>
        <w:pStyle w:val="Tekstopmerking"/>
      </w:pPr>
      <w:r>
        <w:rPr>
          <w:rStyle w:val="Verwijzingopmerking"/>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8E3A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8E3AF7" w16cid:durableId="212BCD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C1767" w14:textId="77777777" w:rsidR="006649D1" w:rsidRDefault="006649D1" w:rsidP="00C64DA0">
      <w:pPr>
        <w:spacing w:after="0" w:line="240" w:lineRule="auto"/>
      </w:pPr>
      <w:r>
        <w:separator/>
      </w:r>
    </w:p>
  </w:endnote>
  <w:endnote w:type="continuationSeparator" w:id="0">
    <w:p w14:paraId="5B3318DA" w14:textId="77777777" w:rsidR="006649D1" w:rsidRDefault="006649D1" w:rsidP="00C64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F33E9" w14:textId="77777777" w:rsidR="006649D1" w:rsidRDefault="006649D1" w:rsidP="00C64DA0">
      <w:pPr>
        <w:spacing w:after="0" w:line="240" w:lineRule="auto"/>
      </w:pPr>
      <w:r>
        <w:separator/>
      </w:r>
    </w:p>
  </w:footnote>
  <w:footnote w:type="continuationSeparator" w:id="0">
    <w:p w14:paraId="7FA0E2D0" w14:textId="77777777" w:rsidR="006649D1" w:rsidRDefault="006649D1" w:rsidP="00C64D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7AD2"/>
    <w:multiLevelType w:val="hybridMultilevel"/>
    <w:tmpl w:val="007CD670"/>
    <w:lvl w:ilvl="0" w:tplc="0813000F">
      <w:start w:val="1"/>
      <w:numFmt w:val="decimal"/>
      <w:lvlText w:val="%1."/>
      <w:lvlJc w:val="left"/>
      <w:pPr>
        <w:ind w:left="1788" w:hanging="360"/>
      </w:pPr>
      <w:rPr>
        <w:rFonts w:hint="default"/>
      </w:rPr>
    </w:lvl>
    <w:lvl w:ilvl="1" w:tplc="08130003">
      <w:start w:val="1"/>
      <w:numFmt w:val="bullet"/>
      <w:lvlText w:val="o"/>
      <w:lvlJc w:val="left"/>
      <w:pPr>
        <w:ind w:left="2508" w:hanging="360"/>
      </w:pPr>
      <w:rPr>
        <w:rFonts w:ascii="Courier New" w:hAnsi="Courier New" w:cs="Courier New" w:hint="default"/>
      </w:rPr>
    </w:lvl>
    <w:lvl w:ilvl="2" w:tplc="08130005" w:tentative="1">
      <w:start w:val="1"/>
      <w:numFmt w:val="bullet"/>
      <w:lvlText w:val=""/>
      <w:lvlJc w:val="left"/>
      <w:pPr>
        <w:ind w:left="3228" w:hanging="360"/>
      </w:pPr>
      <w:rPr>
        <w:rFonts w:ascii="Wingdings" w:hAnsi="Wingdings" w:hint="default"/>
      </w:rPr>
    </w:lvl>
    <w:lvl w:ilvl="3" w:tplc="08130001" w:tentative="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cs="Courier New"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cs="Courier New" w:hint="default"/>
      </w:rPr>
    </w:lvl>
    <w:lvl w:ilvl="8" w:tplc="08130005" w:tentative="1">
      <w:start w:val="1"/>
      <w:numFmt w:val="bullet"/>
      <w:lvlText w:val=""/>
      <w:lvlJc w:val="left"/>
      <w:pPr>
        <w:ind w:left="7548" w:hanging="360"/>
      </w:pPr>
      <w:rPr>
        <w:rFonts w:ascii="Wingdings" w:hAnsi="Wingdings" w:hint="default"/>
      </w:rPr>
    </w:lvl>
  </w:abstractNum>
  <w:abstractNum w:abstractNumId="1" w15:restartNumberingAfterBreak="0">
    <w:nsid w:val="09BB7BF6"/>
    <w:multiLevelType w:val="hybridMultilevel"/>
    <w:tmpl w:val="994C8AFE"/>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AD94FD5"/>
    <w:multiLevelType w:val="hybridMultilevel"/>
    <w:tmpl w:val="EA8A5A8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DC908E8"/>
    <w:multiLevelType w:val="hybridMultilevel"/>
    <w:tmpl w:val="C6FE96B6"/>
    <w:lvl w:ilvl="0" w:tplc="DC00A87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17251597"/>
    <w:multiLevelType w:val="hybridMultilevel"/>
    <w:tmpl w:val="21CCE14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9700188"/>
    <w:multiLevelType w:val="hybridMultilevel"/>
    <w:tmpl w:val="F8A434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0CC7B3C"/>
    <w:multiLevelType w:val="hybridMultilevel"/>
    <w:tmpl w:val="8CC84C8C"/>
    <w:lvl w:ilvl="0" w:tplc="75EEC384">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0" w:hanging="360"/>
      </w:pPr>
      <w:rPr>
        <w:rFonts w:ascii="Courier New" w:hAnsi="Courier New" w:cs="Courier New" w:hint="default"/>
      </w:rPr>
    </w:lvl>
    <w:lvl w:ilvl="2" w:tplc="08130005" w:tentative="1">
      <w:start w:val="1"/>
      <w:numFmt w:val="bullet"/>
      <w:lvlText w:val=""/>
      <w:lvlJc w:val="left"/>
      <w:pPr>
        <w:ind w:left="720" w:hanging="360"/>
      </w:pPr>
      <w:rPr>
        <w:rFonts w:ascii="Wingdings" w:hAnsi="Wingdings" w:hint="default"/>
      </w:rPr>
    </w:lvl>
    <w:lvl w:ilvl="3" w:tplc="08130001" w:tentative="1">
      <w:start w:val="1"/>
      <w:numFmt w:val="bullet"/>
      <w:lvlText w:val=""/>
      <w:lvlJc w:val="left"/>
      <w:pPr>
        <w:ind w:left="1440" w:hanging="360"/>
      </w:pPr>
      <w:rPr>
        <w:rFonts w:ascii="Symbol" w:hAnsi="Symbol" w:hint="default"/>
      </w:rPr>
    </w:lvl>
    <w:lvl w:ilvl="4" w:tplc="08130003" w:tentative="1">
      <w:start w:val="1"/>
      <w:numFmt w:val="bullet"/>
      <w:lvlText w:val="o"/>
      <w:lvlJc w:val="left"/>
      <w:pPr>
        <w:ind w:left="2160" w:hanging="360"/>
      </w:pPr>
      <w:rPr>
        <w:rFonts w:ascii="Courier New" w:hAnsi="Courier New" w:cs="Courier New" w:hint="default"/>
      </w:rPr>
    </w:lvl>
    <w:lvl w:ilvl="5" w:tplc="08130005" w:tentative="1">
      <w:start w:val="1"/>
      <w:numFmt w:val="bullet"/>
      <w:lvlText w:val=""/>
      <w:lvlJc w:val="left"/>
      <w:pPr>
        <w:ind w:left="2880" w:hanging="360"/>
      </w:pPr>
      <w:rPr>
        <w:rFonts w:ascii="Wingdings" w:hAnsi="Wingdings" w:hint="default"/>
      </w:rPr>
    </w:lvl>
    <w:lvl w:ilvl="6" w:tplc="08130001" w:tentative="1">
      <w:start w:val="1"/>
      <w:numFmt w:val="bullet"/>
      <w:lvlText w:val=""/>
      <w:lvlJc w:val="left"/>
      <w:pPr>
        <w:ind w:left="3600" w:hanging="360"/>
      </w:pPr>
      <w:rPr>
        <w:rFonts w:ascii="Symbol" w:hAnsi="Symbol" w:hint="default"/>
      </w:rPr>
    </w:lvl>
    <w:lvl w:ilvl="7" w:tplc="08130003" w:tentative="1">
      <w:start w:val="1"/>
      <w:numFmt w:val="bullet"/>
      <w:lvlText w:val="o"/>
      <w:lvlJc w:val="left"/>
      <w:pPr>
        <w:ind w:left="4320" w:hanging="360"/>
      </w:pPr>
      <w:rPr>
        <w:rFonts w:ascii="Courier New" w:hAnsi="Courier New" w:cs="Courier New" w:hint="default"/>
      </w:rPr>
    </w:lvl>
    <w:lvl w:ilvl="8" w:tplc="08130005" w:tentative="1">
      <w:start w:val="1"/>
      <w:numFmt w:val="bullet"/>
      <w:lvlText w:val=""/>
      <w:lvlJc w:val="left"/>
      <w:pPr>
        <w:ind w:left="5040" w:hanging="360"/>
      </w:pPr>
      <w:rPr>
        <w:rFonts w:ascii="Wingdings" w:hAnsi="Wingdings" w:hint="default"/>
      </w:rPr>
    </w:lvl>
  </w:abstractNum>
  <w:abstractNum w:abstractNumId="7" w15:restartNumberingAfterBreak="0">
    <w:nsid w:val="211022E4"/>
    <w:multiLevelType w:val="hybridMultilevel"/>
    <w:tmpl w:val="6FA6C586"/>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15:restartNumberingAfterBreak="0">
    <w:nsid w:val="22455CBE"/>
    <w:multiLevelType w:val="multilevel"/>
    <w:tmpl w:val="767A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67B23"/>
    <w:multiLevelType w:val="hybridMultilevel"/>
    <w:tmpl w:val="84229B2E"/>
    <w:lvl w:ilvl="0" w:tplc="9A38E622">
      <w:numFmt w:val="bullet"/>
      <w:lvlText w:val="-"/>
      <w:lvlJc w:val="left"/>
      <w:pPr>
        <w:ind w:left="1068" w:hanging="360"/>
      </w:pPr>
      <w:rPr>
        <w:rFonts w:ascii="Calibri" w:eastAsiaTheme="minorHAnsi" w:hAnsi="Calibri" w:cs="Calibri"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15:restartNumberingAfterBreak="0">
    <w:nsid w:val="2A071425"/>
    <w:multiLevelType w:val="hybridMultilevel"/>
    <w:tmpl w:val="F550A6B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B896E9C"/>
    <w:multiLevelType w:val="hybridMultilevel"/>
    <w:tmpl w:val="2514DFA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2BE06C61"/>
    <w:multiLevelType w:val="multilevel"/>
    <w:tmpl w:val="24A0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E56619"/>
    <w:multiLevelType w:val="hybridMultilevel"/>
    <w:tmpl w:val="47D8B22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0F602BF"/>
    <w:multiLevelType w:val="hybridMultilevel"/>
    <w:tmpl w:val="ED74151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3AF6DFB"/>
    <w:multiLevelType w:val="multilevel"/>
    <w:tmpl w:val="EE921BFE"/>
    <w:lvl w:ilvl="0">
      <w:start w:val="1"/>
      <w:numFmt w:val="decimal"/>
      <w:lvlText w:val="%1."/>
      <w:lvlJc w:val="left"/>
      <w:pPr>
        <w:ind w:left="360" w:hanging="360"/>
      </w:pPr>
    </w:lvl>
    <w:lvl w:ilvl="1">
      <w:start w:val="1"/>
      <w:numFmt w:val="decimal"/>
      <w:isLgl/>
      <w:lvlText w:val="%1.%2"/>
      <w:lvlJc w:val="left"/>
      <w:pPr>
        <w:ind w:left="705" w:hanging="705"/>
      </w:p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6" w15:restartNumberingAfterBreak="0">
    <w:nsid w:val="38EB5D28"/>
    <w:multiLevelType w:val="hybridMultilevel"/>
    <w:tmpl w:val="F63E5812"/>
    <w:lvl w:ilvl="0" w:tplc="D8BAE4CC">
      <w:start w:val="1"/>
      <w:numFmt w:val="decimal"/>
      <w:lvlText w:val="%1."/>
      <w:lvlJc w:val="left"/>
      <w:pPr>
        <w:ind w:left="36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4721CDD"/>
    <w:multiLevelType w:val="hybridMultilevel"/>
    <w:tmpl w:val="F88A55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885256E"/>
    <w:multiLevelType w:val="hybridMultilevel"/>
    <w:tmpl w:val="71BCA15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59665AB8"/>
    <w:multiLevelType w:val="hybridMultilevel"/>
    <w:tmpl w:val="BA6C5604"/>
    <w:lvl w:ilvl="0" w:tplc="08130001">
      <w:start w:val="1"/>
      <w:numFmt w:val="bullet"/>
      <w:lvlText w:val=""/>
      <w:lvlJc w:val="left"/>
      <w:pPr>
        <w:ind w:left="360" w:hanging="360"/>
      </w:pPr>
      <w:rPr>
        <w:rFonts w:ascii="Symbol" w:hAnsi="Symbol" w:hint="default"/>
      </w:rPr>
    </w:lvl>
    <w:lvl w:ilvl="1" w:tplc="0813000B">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5B436763"/>
    <w:multiLevelType w:val="hybridMultilevel"/>
    <w:tmpl w:val="3D508232"/>
    <w:lvl w:ilvl="0" w:tplc="08130001">
      <w:start w:val="1"/>
      <w:numFmt w:val="bullet"/>
      <w:lvlText w:val=""/>
      <w:lvlJc w:val="left"/>
      <w:pPr>
        <w:ind w:left="536" w:hanging="360"/>
      </w:pPr>
      <w:rPr>
        <w:rFonts w:ascii="Symbol" w:hAnsi="Symbol" w:hint="default"/>
      </w:rPr>
    </w:lvl>
    <w:lvl w:ilvl="1" w:tplc="08130003" w:tentative="1">
      <w:start w:val="1"/>
      <w:numFmt w:val="bullet"/>
      <w:lvlText w:val="o"/>
      <w:lvlJc w:val="left"/>
      <w:pPr>
        <w:ind w:left="1256" w:hanging="360"/>
      </w:pPr>
      <w:rPr>
        <w:rFonts w:ascii="Courier New" w:hAnsi="Courier New" w:cs="Courier New" w:hint="default"/>
      </w:rPr>
    </w:lvl>
    <w:lvl w:ilvl="2" w:tplc="08130005" w:tentative="1">
      <w:start w:val="1"/>
      <w:numFmt w:val="bullet"/>
      <w:lvlText w:val=""/>
      <w:lvlJc w:val="left"/>
      <w:pPr>
        <w:ind w:left="1976" w:hanging="360"/>
      </w:pPr>
      <w:rPr>
        <w:rFonts w:ascii="Wingdings" w:hAnsi="Wingdings" w:hint="default"/>
      </w:rPr>
    </w:lvl>
    <w:lvl w:ilvl="3" w:tplc="08130001" w:tentative="1">
      <w:start w:val="1"/>
      <w:numFmt w:val="bullet"/>
      <w:lvlText w:val=""/>
      <w:lvlJc w:val="left"/>
      <w:pPr>
        <w:ind w:left="2696" w:hanging="360"/>
      </w:pPr>
      <w:rPr>
        <w:rFonts w:ascii="Symbol" w:hAnsi="Symbol" w:hint="default"/>
      </w:rPr>
    </w:lvl>
    <w:lvl w:ilvl="4" w:tplc="08130003" w:tentative="1">
      <w:start w:val="1"/>
      <w:numFmt w:val="bullet"/>
      <w:lvlText w:val="o"/>
      <w:lvlJc w:val="left"/>
      <w:pPr>
        <w:ind w:left="3416" w:hanging="360"/>
      </w:pPr>
      <w:rPr>
        <w:rFonts w:ascii="Courier New" w:hAnsi="Courier New" w:cs="Courier New" w:hint="default"/>
      </w:rPr>
    </w:lvl>
    <w:lvl w:ilvl="5" w:tplc="08130005" w:tentative="1">
      <w:start w:val="1"/>
      <w:numFmt w:val="bullet"/>
      <w:lvlText w:val=""/>
      <w:lvlJc w:val="left"/>
      <w:pPr>
        <w:ind w:left="4136" w:hanging="360"/>
      </w:pPr>
      <w:rPr>
        <w:rFonts w:ascii="Wingdings" w:hAnsi="Wingdings" w:hint="default"/>
      </w:rPr>
    </w:lvl>
    <w:lvl w:ilvl="6" w:tplc="08130001" w:tentative="1">
      <w:start w:val="1"/>
      <w:numFmt w:val="bullet"/>
      <w:lvlText w:val=""/>
      <w:lvlJc w:val="left"/>
      <w:pPr>
        <w:ind w:left="4856" w:hanging="360"/>
      </w:pPr>
      <w:rPr>
        <w:rFonts w:ascii="Symbol" w:hAnsi="Symbol" w:hint="default"/>
      </w:rPr>
    </w:lvl>
    <w:lvl w:ilvl="7" w:tplc="08130003" w:tentative="1">
      <w:start w:val="1"/>
      <w:numFmt w:val="bullet"/>
      <w:lvlText w:val="o"/>
      <w:lvlJc w:val="left"/>
      <w:pPr>
        <w:ind w:left="5576" w:hanging="360"/>
      </w:pPr>
      <w:rPr>
        <w:rFonts w:ascii="Courier New" w:hAnsi="Courier New" w:cs="Courier New" w:hint="default"/>
      </w:rPr>
    </w:lvl>
    <w:lvl w:ilvl="8" w:tplc="08130005" w:tentative="1">
      <w:start w:val="1"/>
      <w:numFmt w:val="bullet"/>
      <w:lvlText w:val=""/>
      <w:lvlJc w:val="left"/>
      <w:pPr>
        <w:ind w:left="6296" w:hanging="360"/>
      </w:pPr>
      <w:rPr>
        <w:rFonts w:ascii="Wingdings" w:hAnsi="Wingdings" w:hint="default"/>
      </w:rPr>
    </w:lvl>
  </w:abstractNum>
  <w:abstractNum w:abstractNumId="21" w15:restartNumberingAfterBreak="0">
    <w:nsid w:val="5B7016FC"/>
    <w:multiLevelType w:val="hybridMultilevel"/>
    <w:tmpl w:val="D60E8BC2"/>
    <w:lvl w:ilvl="0" w:tplc="11BA7F6C">
      <w:numFmt w:val="bullet"/>
      <w:lvlText w:val="-"/>
      <w:lvlJc w:val="left"/>
      <w:pPr>
        <w:ind w:left="372" w:hanging="360"/>
      </w:pPr>
      <w:rPr>
        <w:rFonts w:ascii="Calibri" w:eastAsiaTheme="minorHAnsi" w:hAnsi="Calibri" w:cs="Calibri" w:hint="default"/>
      </w:rPr>
    </w:lvl>
    <w:lvl w:ilvl="1" w:tplc="08130003" w:tentative="1">
      <w:start w:val="1"/>
      <w:numFmt w:val="bullet"/>
      <w:lvlText w:val="o"/>
      <w:lvlJc w:val="left"/>
      <w:pPr>
        <w:ind w:left="1092" w:hanging="360"/>
      </w:pPr>
      <w:rPr>
        <w:rFonts w:ascii="Courier New" w:hAnsi="Courier New" w:cs="Courier New" w:hint="default"/>
      </w:rPr>
    </w:lvl>
    <w:lvl w:ilvl="2" w:tplc="08130005" w:tentative="1">
      <w:start w:val="1"/>
      <w:numFmt w:val="bullet"/>
      <w:lvlText w:val=""/>
      <w:lvlJc w:val="left"/>
      <w:pPr>
        <w:ind w:left="1812" w:hanging="360"/>
      </w:pPr>
      <w:rPr>
        <w:rFonts w:ascii="Wingdings" w:hAnsi="Wingdings" w:hint="default"/>
      </w:rPr>
    </w:lvl>
    <w:lvl w:ilvl="3" w:tplc="08130001" w:tentative="1">
      <w:start w:val="1"/>
      <w:numFmt w:val="bullet"/>
      <w:lvlText w:val=""/>
      <w:lvlJc w:val="left"/>
      <w:pPr>
        <w:ind w:left="2532" w:hanging="360"/>
      </w:pPr>
      <w:rPr>
        <w:rFonts w:ascii="Symbol" w:hAnsi="Symbol" w:hint="default"/>
      </w:rPr>
    </w:lvl>
    <w:lvl w:ilvl="4" w:tplc="08130003" w:tentative="1">
      <w:start w:val="1"/>
      <w:numFmt w:val="bullet"/>
      <w:lvlText w:val="o"/>
      <w:lvlJc w:val="left"/>
      <w:pPr>
        <w:ind w:left="3252" w:hanging="360"/>
      </w:pPr>
      <w:rPr>
        <w:rFonts w:ascii="Courier New" w:hAnsi="Courier New" w:cs="Courier New" w:hint="default"/>
      </w:rPr>
    </w:lvl>
    <w:lvl w:ilvl="5" w:tplc="08130005" w:tentative="1">
      <w:start w:val="1"/>
      <w:numFmt w:val="bullet"/>
      <w:lvlText w:val=""/>
      <w:lvlJc w:val="left"/>
      <w:pPr>
        <w:ind w:left="3972" w:hanging="360"/>
      </w:pPr>
      <w:rPr>
        <w:rFonts w:ascii="Wingdings" w:hAnsi="Wingdings" w:hint="default"/>
      </w:rPr>
    </w:lvl>
    <w:lvl w:ilvl="6" w:tplc="08130001" w:tentative="1">
      <w:start w:val="1"/>
      <w:numFmt w:val="bullet"/>
      <w:lvlText w:val=""/>
      <w:lvlJc w:val="left"/>
      <w:pPr>
        <w:ind w:left="4692" w:hanging="360"/>
      </w:pPr>
      <w:rPr>
        <w:rFonts w:ascii="Symbol" w:hAnsi="Symbol" w:hint="default"/>
      </w:rPr>
    </w:lvl>
    <w:lvl w:ilvl="7" w:tplc="08130003" w:tentative="1">
      <w:start w:val="1"/>
      <w:numFmt w:val="bullet"/>
      <w:lvlText w:val="o"/>
      <w:lvlJc w:val="left"/>
      <w:pPr>
        <w:ind w:left="5412" w:hanging="360"/>
      </w:pPr>
      <w:rPr>
        <w:rFonts w:ascii="Courier New" w:hAnsi="Courier New" w:cs="Courier New" w:hint="default"/>
      </w:rPr>
    </w:lvl>
    <w:lvl w:ilvl="8" w:tplc="08130005" w:tentative="1">
      <w:start w:val="1"/>
      <w:numFmt w:val="bullet"/>
      <w:lvlText w:val=""/>
      <w:lvlJc w:val="left"/>
      <w:pPr>
        <w:ind w:left="6132" w:hanging="360"/>
      </w:pPr>
      <w:rPr>
        <w:rFonts w:ascii="Wingdings" w:hAnsi="Wingdings" w:hint="default"/>
      </w:rPr>
    </w:lvl>
  </w:abstractNum>
  <w:abstractNum w:abstractNumId="22" w15:restartNumberingAfterBreak="0">
    <w:nsid w:val="5C7136C4"/>
    <w:multiLevelType w:val="hybridMultilevel"/>
    <w:tmpl w:val="5768BC22"/>
    <w:lvl w:ilvl="0" w:tplc="DC00A87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3" w15:restartNumberingAfterBreak="0">
    <w:nsid w:val="5CFC7120"/>
    <w:multiLevelType w:val="hybridMultilevel"/>
    <w:tmpl w:val="AC9446A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5D7935F8"/>
    <w:multiLevelType w:val="hybridMultilevel"/>
    <w:tmpl w:val="4A0878C6"/>
    <w:lvl w:ilvl="0" w:tplc="9A38E62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0CD70FC"/>
    <w:multiLevelType w:val="hybridMultilevel"/>
    <w:tmpl w:val="8842D04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61275728"/>
    <w:multiLevelType w:val="hybridMultilevel"/>
    <w:tmpl w:val="35765CE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DE06B74"/>
    <w:multiLevelType w:val="hybridMultilevel"/>
    <w:tmpl w:val="0386888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1">
      <w:start w:val="1"/>
      <w:numFmt w:val="bullet"/>
      <w:lvlText w:val=""/>
      <w:lvlJc w:val="left"/>
      <w:pPr>
        <w:ind w:left="2880" w:hanging="360"/>
      </w:pPr>
      <w:rPr>
        <w:rFonts w:ascii="Symbol" w:hAnsi="Symbol" w:hint="default"/>
      </w:r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8" w15:restartNumberingAfterBreak="0">
    <w:nsid w:val="6E935804"/>
    <w:multiLevelType w:val="hybridMultilevel"/>
    <w:tmpl w:val="5C78DB5C"/>
    <w:lvl w:ilvl="0" w:tplc="DC00A87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35F450A"/>
    <w:multiLevelType w:val="hybridMultilevel"/>
    <w:tmpl w:val="B6DA66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99D3F05"/>
    <w:multiLevelType w:val="hybridMultilevel"/>
    <w:tmpl w:val="571C65C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1"/>
  </w:num>
  <w:num w:numId="2">
    <w:abstractNumId w:val="20"/>
  </w:num>
  <w:num w:numId="3">
    <w:abstractNumId w:val="26"/>
  </w:num>
  <w:num w:numId="4">
    <w:abstractNumId w:val="24"/>
  </w:num>
  <w:num w:numId="5">
    <w:abstractNumId w:val="27"/>
  </w:num>
  <w:num w:numId="6">
    <w:abstractNumId w:val="27"/>
  </w:num>
  <w:num w:numId="7">
    <w:abstractNumId w:val="9"/>
  </w:num>
  <w:num w:numId="8">
    <w:abstractNumId w:val="0"/>
  </w:num>
  <w:num w:numId="9">
    <w:abstractNumId w:val="14"/>
  </w:num>
  <w:num w:numId="10">
    <w:abstractNumId w:val="13"/>
  </w:num>
  <w:num w:numId="11">
    <w:abstractNumId w:val="7"/>
  </w:num>
  <w:num w:numId="12">
    <w:abstractNumId w:val="6"/>
  </w:num>
  <w:num w:numId="13">
    <w:abstractNumId w:val="25"/>
  </w:num>
  <w:num w:numId="14">
    <w:abstractNumId w:val="19"/>
  </w:num>
  <w:num w:numId="15">
    <w:abstractNumId w:val="17"/>
  </w:num>
  <w:num w:numId="16">
    <w:abstractNumId w:val="12"/>
  </w:num>
  <w:num w:numId="17">
    <w:abstractNumId w:val="5"/>
  </w:num>
  <w:num w:numId="18">
    <w:abstractNumId w:val="29"/>
  </w:num>
  <w:num w:numId="19">
    <w:abstractNumId w:val="8"/>
  </w:num>
  <w:num w:numId="20">
    <w:abstractNumId w:val="15"/>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4"/>
  </w:num>
  <w:num w:numId="24">
    <w:abstractNumId w:val="16"/>
  </w:num>
  <w:num w:numId="25">
    <w:abstractNumId w:val="10"/>
  </w:num>
  <w:num w:numId="26">
    <w:abstractNumId w:val="28"/>
  </w:num>
  <w:num w:numId="27">
    <w:abstractNumId w:val="3"/>
  </w:num>
  <w:num w:numId="28">
    <w:abstractNumId w:val="22"/>
  </w:num>
  <w:num w:numId="29">
    <w:abstractNumId w:val="23"/>
  </w:num>
  <w:num w:numId="30">
    <w:abstractNumId w:val="30"/>
  </w:num>
  <w:num w:numId="31">
    <w:abstractNumId w:val="18"/>
  </w:num>
  <w:num w:numId="32">
    <w:abstractNumId w:val="11"/>
  </w:num>
  <w:num w:numId="3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p, Luc">
    <w15:presenceInfo w15:providerId="AD" w15:userId="S::luc.top@ond.vlaanderen.be::7386790b-7785-4c2b-970e-86d08bf39e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DA0"/>
    <w:rsid w:val="00046A04"/>
    <w:rsid w:val="000532D7"/>
    <w:rsid w:val="000554CA"/>
    <w:rsid w:val="000C3ED2"/>
    <w:rsid w:val="00180C52"/>
    <w:rsid w:val="001D2603"/>
    <w:rsid w:val="001E13BD"/>
    <w:rsid w:val="00211CD4"/>
    <w:rsid w:val="002377C6"/>
    <w:rsid w:val="002379EC"/>
    <w:rsid w:val="00252A76"/>
    <w:rsid w:val="00284C92"/>
    <w:rsid w:val="002853E0"/>
    <w:rsid w:val="002F3745"/>
    <w:rsid w:val="00330856"/>
    <w:rsid w:val="003950FA"/>
    <w:rsid w:val="003B1F96"/>
    <w:rsid w:val="003B4026"/>
    <w:rsid w:val="003C3507"/>
    <w:rsid w:val="003D05A2"/>
    <w:rsid w:val="003E1F84"/>
    <w:rsid w:val="00402E55"/>
    <w:rsid w:val="00413C27"/>
    <w:rsid w:val="00425D1D"/>
    <w:rsid w:val="00440B2D"/>
    <w:rsid w:val="004B7122"/>
    <w:rsid w:val="004D6A6B"/>
    <w:rsid w:val="00516EF1"/>
    <w:rsid w:val="00520E41"/>
    <w:rsid w:val="0056043D"/>
    <w:rsid w:val="0057598F"/>
    <w:rsid w:val="006203FC"/>
    <w:rsid w:val="00620B4E"/>
    <w:rsid w:val="00661FCB"/>
    <w:rsid w:val="006646F8"/>
    <w:rsid w:val="006649D1"/>
    <w:rsid w:val="006A04BA"/>
    <w:rsid w:val="006D32F7"/>
    <w:rsid w:val="006D4B06"/>
    <w:rsid w:val="0071353E"/>
    <w:rsid w:val="00771045"/>
    <w:rsid w:val="007970D2"/>
    <w:rsid w:val="007C2095"/>
    <w:rsid w:val="008152CF"/>
    <w:rsid w:val="0081592A"/>
    <w:rsid w:val="00822C16"/>
    <w:rsid w:val="00854921"/>
    <w:rsid w:val="00897F23"/>
    <w:rsid w:val="008D3DCA"/>
    <w:rsid w:val="008F1C12"/>
    <w:rsid w:val="0094321F"/>
    <w:rsid w:val="00955D91"/>
    <w:rsid w:val="0096254A"/>
    <w:rsid w:val="009D24E1"/>
    <w:rsid w:val="009D5BC1"/>
    <w:rsid w:val="009F1200"/>
    <w:rsid w:val="00A1660E"/>
    <w:rsid w:val="00A709CC"/>
    <w:rsid w:val="00AA5E98"/>
    <w:rsid w:val="00B800AA"/>
    <w:rsid w:val="00B91F7B"/>
    <w:rsid w:val="00B925A2"/>
    <w:rsid w:val="00BC15C7"/>
    <w:rsid w:val="00BD7761"/>
    <w:rsid w:val="00C211F1"/>
    <w:rsid w:val="00C3410A"/>
    <w:rsid w:val="00C3641B"/>
    <w:rsid w:val="00C3739C"/>
    <w:rsid w:val="00C37B52"/>
    <w:rsid w:val="00C64DA0"/>
    <w:rsid w:val="00CF0DD2"/>
    <w:rsid w:val="00CF7439"/>
    <w:rsid w:val="00DC2F20"/>
    <w:rsid w:val="00ED6680"/>
    <w:rsid w:val="00EE1480"/>
    <w:rsid w:val="00F23235"/>
    <w:rsid w:val="00F526EC"/>
    <w:rsid w:val="00F61213"/>
    <w:rsid w:val="00FA6D6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8CAFD"/>
  <w15:chartTrackingRefBased/>
  <w15:docId w15:val="{2C8A9F72-FB73-4F53-BF02-B1A9612E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64DA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en"/>
    <w:basedOn w:val="Standaard"/>
    <w:link w:val="LijstalineaChar"/>
    <w:uiPriority w:val="34"/>
    <w:qFormat/>
    <w:rsid w:val="00897F23"/>
    <w:pPr>
      <w:ind w:left="720"/>
      <w:contextualSpacing/>
    </w:pPr>
  </w:style>
  <w:style w:type="table" w:styleId="Tabelraster">
    <w:name w:val="Table Grid"/>
    <w:basedOn w:val="Standaardtabel"/>
    <w:uiPriority w:val="39"/>
    <w:rsid w:val="00A16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A6D61"/>
    <w:pPr>
      <w:spacing w:after="0" w:line="240" w:lineRule="auto"/>
    </w:pPr>
  </w:style>
  <w:style w:type="character" w:customStyle="1" w:styleId="LijstalineaChar">
    <w:name w:val="Lijstalinea Char"/>
    <w:aliases w:val="opsommingen Char"/>
    <w:link w:val="Lijstalinea"/>
    <w:uiPriority w:val="34"/>
    <w:locked/>
    <w:rsid w:val="00B925A2"/>
  </w:style>
  <w:style w:type="paragraph" w:styleId="Normaalweb">
    <w:name w:val="Normal (Web)"/>
    <w:basedOn w:val="Standaard"/>
    <w:uiPriority w:val="99"/>
    <w:semiHidden/>
    <w:unhideWhenUsed/>
    <w:rsid w:val="00B925A2"/>
    <w:pPr>
      <w:spacing w:before="100" w:beforeAutospacing="1" w:after="100" w:afterAutospacing="1" w:line="240" w:lineRule="auto"/>
    </w:pPr>
    <w:rPr>
      <w:rFonts w:ascii="Calibri" w:hAnsi="Calibri" w:cs="Calibri"/>
      <w:lang w:eastAsia="nl-BE"/>
    </w:rPr>
  </w:style>
  <w:style w:type="character" w:customStyle="1" w:styleId="atom-file-container">
    <w:name w:val="atom-file-container"/>
    <w:basedOn w:val="Standaardalinea-lettertype"/>
    <w:rsid w:val="002F3745"/>
  </w:style>
  <w:style w:type="character" w:styleId="Hyperlink">
    <w:name w:val="Hyperlink"/>
    <w:basedOn w:val="Standaardalinea-lettertype"/>
    <w:uiPriority w:val="99"/>
    <w:semiHidden/>
    <w:unhideWhenUsed/>
    <w:rsid w:val="002F3745"/>
    <w:rPr>
      <w:color w:val="0000FF"/>
      <w:u w:val="single"/>
    </w:rPr>
  </w:style>
  <w:style w:type="character" w:customStyle="1" w:styleId="visuallyhidden">
    <w:name w:val="visuallyhidden"/>
    <w:basedOn w:val="Standaardalinea-lettertype"/>
    <w:rsid w:val="002F3745"/>
  </w:style>
  <w:style w:type="character" w:styleId="Zwaar">
    <w:name w:val="Strong"/>
    <w:basedOn w:val="Standaardalinea-lettertype"/>
    <w:qFormat/>
    <w:rsid w:val="00211CD4"/>
    <w:rPr>
      <w:b/>
      <w:bCs/>
    </w:rPr>
  </w:style>
  <w:style w:type="character" w:styleId="Verwijzingopmerking">
    <w:name w:val="annotation reference"/>
    <w:basedOn w:val="Standaardalinea-lettertype"/>
    <w:uiPriority w:val="99"/>
    <w:semiHidden/>
    <w:unhideWhenUsed/>
    <w:rsid w:val="00211CD4"/>
    <w:rPr>
      <w:sz w:val="16"/>
      <w:szCs w:val="16"/>
    </w:rPr>
  </w:style>
  <w:style w:type="paragraph" w:styleId="Tekstopmerking">
    <w:name w:val="annotation text"/>
    <w:basedOn w:val="Standaard"/>
    <w:link w:val="TekstopmerkingChar"/>
    <w:uiPriority w:val="99"/>
    <w:semiHidden/>
    <w:unhideWhenUsed/>
    <w:rsid w:val="00211C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11C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461162">
      <w:bodyDiv w:val="1"/>
      <w:marLeft w:val="0"/>
      <w:marRight w:val="0"/>
      <w:marTop w:val="0"/>
      <w:marBottom w:val="0"/>
      <w:divBdr>
        <w:top w:val="none" w:sz="0" w:space="0" w:color="auto"/>
        <w:left w:val="none" w:sz="0" w:space="0" w:color="auto"/>
        <w:bottom w:val="none" w:sz="0" w:space="0" w:color="auto"/>
        <w:right w:val="none" w:sz="0" w:space="0" w:color="auto"/>
      </w:divBdr>
    </w:div>
    <w:div w:id="662044994">
      <w:bodyDiv w:val="1"/>
      <w:marLeft w:val="0"/>
      <w:marRight w:val="0"/>
      <w:marTop w:val="0"/>
      <w:marBottom w:val="0"/>
      <w:divBdr>
        <w:top w:val="none" w:sz="0" w:space="0" w:color="auto"/>
        <w:left w:val="none" w:sz="0" w:space="0" w:color="auto"/>
        <w:bottom w:val="none" w:sz="0" w:space="0" w:color="auto"/>
        <w:right w:val="none" w:sz="0" w:space="0" w:color="auto"/>
      </w:divBdr>
    </w:div>
    <w:div w:id="846599496">
      <w:bodyDiv w:val="1"/>
      <w:marLeft w:val="0"/>
      <w:marRight w:val="0"/>
      <w:marTop w:val="0"/>
      <w:marBottom w:val="0"/>
      <w:divBdr>
        <w:top w:val="none" w:sz="0" w:space="0" w:color="auto"/>
        <w:left w:val="none" w:sz="0" w:space="0" w:color="auto"/>
        <w:bottom w:val="none" w:sz="0" w:space="0" w:color="auto"/>
        <w:right w:val="none" w:sz="0" w:space="0" w:color="auto"/>
      </w:divBdr>
    </w:div>
    <w:div w:id="200778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ur03.safelinks.protection.outlook.com/?url=https%3A%2F%2Fklasse.us1.list-manage.com%2Ftrack%2Fclick%3Fu%3D366d02e5625d901af645e2ac5%26id%3Dd3a64835a4%26e%3D2e79b7b9d7&amp;data=02%7C01%7Cpatrick.vanspauwen%40ond.vlaanderen.be%7Cd8819e27df9b4456ff1d08d759517e0f%7C0c0338a695614ee8b8d64e89cbd520a0%7C0%7C0%7C637076078850089451&amp;sdata=tBskRl4wdYVyY69uaFSSRc5jFJccIS%2FY0sNn0OaQxoI%3D&amp;reserved=0"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656</TotalTime>
  <Pages>5</Pages>
  <Words>1543</Words>
  <Characters>8488</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37</cp:revision>
  <cp:lastPrinted>2019-11-24T18:57:00Z</cp:lastPrinted>
  <dcterms:created xsi:type="dcterms:W3CDTF">2019-09-24T12:10:00Z</dcterms:created>
  <dcterms:modified xsi:type="dcterms:W3CDTF">2019-11-28T21:05:00Z</dcterms:modified>
</cp:coreProperties>
</file>